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741" w:rsidRDefault="00C94741">
      <w:pPr>
        <w:jc w:val="center"/>
        <w:rPr>
          <w:rFonts w:ascii="仿宋" w:eastAsia="仿宋" w:hAnsi="仿宋"/>
          <w:b/>
          <w:bCs/>
          <w:color w:val="000000"/>
          <w:sz w:val="36"/>
          <w:szCs w:val="36"/>
        </w:rPr>
      </w:pPr>
    </w:p>
    <w:p w:rsidR="00604068" w:rsidRDefault="002A3CB9">
      <w:pPr>
        <w:jc w:val="center"/>
        <w:rPr>
          <w:rFonts w:asciiTheme="minorEastAsia" w:eastAsiaTheme="minorEastAsia" w:hAnsiTheme="minorEastAsia" w:hint="eastAsia"/>
          <w:b/>
          <w:bCs/>
          <w:color w:val="000000"/>
          <w:sz w:val="36"/>
          <w:szCs w:val="36"/>
        </w:rPr>
      </w:pPr>
      <w:r w:rsidRPr="002A3CB9">
        <w:rPr>
          <w:rFonts w:asciiTheme="minorEastAsia" w:eastAsiaTheme="minorEastAsia" w:hAnsiTheme="minorEastAsia" w:hint="eastAsia"/>
          <w:b/>
          <w:bCs/>
          <w:color w:val="000000"/>
          <w:sz w:val="36"/>
          <w:szCs w:val="36"/>
        </w:rPr>
        <w:t>湖北明锐工贸有限公司新厂区项目</w:t>
      </w:r>
    </w:p>
    <w:p w:rsidR="00C94741" w:rsidRPr="002625A5" w:rsidRDefault="002A3CB9">
      <w:pPr>
        <w:jc w:val="center"/>
        <w:rPr>
          <w:rFonts w:asciiTheme="minorEastAsia" w:eastAsiaTheme="minorEastAsia" w:hAnsiTheme="minorEastAsia"/>
          <w:b/>
          <w:bCs/>
          <w:color w:val="000000"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bCs/>
          <w:color w:val="000000"/>
          <w:sz w:val="36"/>
          <w:szCs w:val="36"/>
        </w:rPr>
        <w:t>竣工环境保护</w:t>
      </w:r>
      <w:r w:rsidR="001A505E" w:rsidRPr="002625A5">
        <w:rPr>
          <w:rFonts w:asciiTheme="minorEastAsia" w:eastAsiaTheme="minorEastAsia" w:hAnsiTheme="minorEastAsia" w:hint="eastAsia"/>
          <w:b/>
          <w:bCs/>
          <w:color w:val="000000"/>
          <w:sz w:val="36"/>
          <w:szCs w:val="36"/>
        </w:rPr>
        <w:t>验收意见</w:t>
      </w:r>
    </w:p>
    <w:p w:rsidR="00C94741" w:rsidRDefault="00C94741">
      <w:pPr>
        <w:spacing w:line="600" w:lineRule="exact"/>
        <w:ind w:firstLineChars="200" w:firstLine="560"/>
        <w:rPr>
          <w:rFonts w:eastAsia="仿宋_GB2312" w:cs="仿宋_GB2312"/>
          <w:snapToGrid w:val="0"/>
          <w:kern w:val="0"/>
          <w:sz w:val="28"/>
          <w:szCs w:val="28"/>
        </w:rPr>
      </w:pPr>
    </w:p>
    <w:p w:rsidR="00C94741" w:rsidRPr="002625A5" w:rsidRDefault="001A505E" w:rsidP="002625A5">
      <w:pPr>
        <w:spacing w:line="360" w:lineRule="auto"/>
        <w:ind w:firstLineChars="200" w:firstLine="480"/>
        <w:rPr>
          <w:rFonts w:eastAsiaTheme="minorEastAsia"/>
          <w:sz w:val="24"/>
          <w:szCs w:val="24"/>
        </w:rPr>
      </w:pPr>
      <w:r w:rsidRPr="002625A5">
        <w:rPr>
          <w:rFonts w:eastAsiaTheme="minorEastAsia"/>
          <w:sz w:val="24"/>
          <w:szCs w:val="24"/>
        </w:rPr>
        <w:t>2020</w:t>
      </w:r>
      <w:r w:rsidRPr="002625A5">
        <w:rPr>
          <w:rFonts w:eastAsiaTheme="minorEastAsia" w:hAnsiTheme="minorEastAsia"/>
          <w:sz w:val="24"/>
          <w:szCs w:val="24"/>
        </w:rPr>
        <w:t>年</w:t>
      </w:r>
      <w:r w:rsidR="00080F93">
        <w:rPr>
          <w:rFonts w:eastAsiaTheme="minorEastAsia" w:hint="eastAsia"/>
          <w:sz w:val="24"/>
          <w:szCs w:val="24"/>
        </w:rPr>
        <w:t>11</w:t>
      </w:r>
      <w:r w:rsidRPr="002625A5">
        <w:rPr>
          <w:rFonts w:eastAsiaTheme="minorEastAsia" w:hAnsiTheme="minorEastAsia"/>
          <w:sz w:val="24"/>
          <w:szCs w:val="24"/>
        </w:rPr>
        <w:t>月</w:t>
      </w:r>
      <w:r w:rsidR="00080F93">
        <w:rPr>
          <w:rFonts w:eastAsiaTheme="minorEastAsia" w:hint="eastAsia"/>
          <w:sz w:val="24"/>
          <w:szCs w:val="24"/>
        </w:rPr>
        <w:t>30</w:t>
      </w:r>
      <w:r w:rsidRPr="002625A5">
        <w:rPr>
          <w:rFonts w:eastAsiaTheme="minorEastAsia" w:hAnsiTheme="minorEastAsia"/>
          <w:sz w:val="24"/>
          <w:szCs w:val="24"/>
        </w:rPr>
        <w:t>日，</w:t>
      </w:r>
      <w:r w:rsidR="002A3CB9" w:rsidRPr="00E122ED">
        <w:rPr>
          <w:rFonts w:ascii="宋体" w:hAnsiTheme="minorHAnsi" w:cs="宋体" w:hint="eastAsia"/>
          <w:bCs/>
          <w:sz w:val="24"/>
          <w:szCs w:val="24"/>
        </w:rPr>
        <w:t>湖北明锐工贸有限公司</w:t>
      </w:r>
      <w:r w:rsidRPr="002625A5">
        <w:rPr>
          <w:rFonts w:eastAsiaTheme="minorEastAsia" w:hAnsiTheme="minorEastAsia"/>
          <w:sz w:val="24"/>
          <w:szCs w:val="24"/>
        </w:rPr>
        <w:t>在黄冈市</w:t>
      </w:r>
      <w:r w:rsidR="002A3CB9">
        <w:rPr>
          <w:rFonts w:eastAsiaTheme="minorEastAsia" w:hAnsiTheme="minorEastAsia" w:hint="eastAsia"/>
          <w:sz w:val="24"/>
          <w:szCs w:val="24"/>
        </w:rPr>
        <w:t>英山县</w:t>
      </w:r>
      <w:r w:rsidRPr="002625A5">
        <w:rPr>
          <w:rFonts w:eastAsiaTheme="minorEastAsia" w:hAnsiTheme="minorEastAsia"/>
          <w:sz w:val="24"/>
          <w:szCs w:val="24"/>
        </w:rPr>
        <w:t>主持召开了《</w:t>
      </w:r>
      <w:r w:rsidR="002A3CB9" w:rsidRPr="00E122ED">
        <w:rPr>
          <w:rFonts w:hint="eastAsia"/>
          <w:bCs/>
          <w:sz w:val="24"/>
          <w:szCs w:val="24"/>
        </w:rPr>
        <w:t>湖北明锐工贸有限公司新厂区项目</w:t>
      </w:r>
      <w:r w:rsidR="002A3CB9">
        <w:rPr>
          <w:rFonts w:hint="eastAsia"/>
          <w:bCs/>
          <w:sz w:val="24"/>
          <w:szCs w:val="24"/>
        </w:rPr>
        <w:t>竣工环境保护验收</w:t>
      </w:r>
      <w:r w:rsidRPr="002625A5">
        <w:rPr>
          <w:rFonts w:eastAsiaTheme="minorEastAsia" w:hAnsiTheme="minorEastAsia"/>
          <w:sz w:val="24"/>
          <w:szCs w:val="24"/>
        </w:rPr>
        <w:t>验收监测报告表》（以下简称《验收报告表》）技术评估会，</w:t>
      </w:r>
      <w:r w:rsidR="002A3CB9" w:rsidRPr="00E122ED">
        <w:rPr>
          <w:rFonts w:ascii="宋体" w:hAnsiTheme="minorHAnsi" w:cs="宋体" w:hint="eastAsia"/>
          <w:bCs/>
          <w:sz w:val="24"/>
          <w:szCs w:val="24"/>
        </w:rPr>
        <w:t>湖北明锐工贸有限公司</w:t>
      </w:r>
      <w:r w:rsidRPr="002625A5">
        <w:rPr>
          <w:rFonts w:eastAsiaTheme="minorEastAsia" w:hAnsiTheme="minorEastAsia"/>
          <w:sz w:val="24"/>
          <w:szCs w:val="24"/>
        </w:rPr>
        <w:t>（建设单位）、黄冈博创检测技术服务有限公司（监测单位）、</w:t>
      </w:r>
      <w:r w:rsidR="002A3CB9">
        <w:rPr>
          <w:rFonts w:hAnsi="宋体" w:hint="eastAsia"/>
          <w:sz w:val="24"/>
          <w:szCs w:val="24"/>
        </w:rPr>
        <w:t>湖北永业行评估咨询有限公司</w:t>
      </w:r>
      <w:r w:rsidRPr="00586DEB">
        <w:rPr>
          <w:rFonts w:eastAsiaTheme="minorEastAsia" w:hAnsiTheme="minorEastAsia"/>
          <w:sz w:val="24"/>
          <w:szCs w:val="24"/>
        </w:rPr>
        <w:t>（环评单位）</w:t>
      </w:r>
      <w:r w:rsidRPr="002625A5">
        <w:rPr>
          <w:rFonts w:eastAsiaTheme="minorEastAsia" w:hAnsiTheme="minorEastAsia"/>
          <w:sz w:val="24"/>
          <w:szCs w:val="24"/>
        </w:rPr>
        <w:t>等单位的代表参加了会议。会议邀请</w:t>
      </w:r>
      <w:r w:rsidRPr="002625A5">
        <w:rPr>
          <w:rFonts w:eastAsiaTheme="minorEastAsia"/>
          <w:sz w:val="24"/>
          <w:szCs w:val="24"/>
        </w:rPr>
        <w:t>2</w:t>
      </w:r>
      <w:r w:rsidRPr="002625A5">
        <w:rPr>
          <w:rFonts w:eastAsiaTheme="minorEastAsia" w:hAnsiTheme="minorEastAsia"/>
          <w:sz w:val="24"/>
          <w:szCs w:val="24"/>
        </w:rPr>
        <w:t>位专家组成专家组（名单附后）负责《验收报告表》的技术评估工作。</w:t>
      </w:r>
    </w:p>
    <w:p w:rsidR="00C94741" w:rsidRPr="002625A5" w:rsidRDefault="001A505E" w:rsidP="002625A5">
      <w:pPr>
        <w:spacing w:line="360" w:lineRule="auto"/>
        <w:ind w:firstLineChars="200" w:firstLine="480"/>
        <w:rPr>
          <w:rFonts w:eastAsiaTheme="minorEastAsia"/>
          <w:sz w:val="24"/>
          <w:szCs w:val="24"/>
        </w:rPr>
      </w:pPr>
      <w:r w:rsidRPr="002625A5">
        <w:rPr>
          <w:rFonts w:eastAsiaTheme="minorEastAsia" w:hAnsiTheme="minorEastAsia"/>
          <w:sz w:val="24"/>
          <w:szCs w:val="24"/>
        </w:rPr>
        <w:t>与会代表和专家踏勘了项目现场，听取了建设单位对项目环保设施基本情况的介绍和验收监测单位对《验收报告表》主要内容的汇报，经过质询和讨论，形成意见如下：</w:t>
      </w:r>
    </w:p>
    <w:p w:rsidR="00C94741" w:rsidRPr="002E44D2" w:rsidRDefault="001A505E" w:rsidP="002E44D2">
      <w:pPr>
        <w:pStyle w:val="1"/>
        <w:tabs>
          <w:tab w:val="left" w:pos="5812"/>
        </w:tabs>
        <w:spacing w:line="360" w:lineRule="auto"/>
        <w:ind w:firstLine="562"/>
        <w:jc w:val="both"/>
        <w:rPr>
          <w:rFonts w:asciiTheme="minorEastAsia" w:eastAsiaTheme="minorEastAsia" w:hAnsiTheme="minorEastAsia" w:cs="仿宋_GB2312"/>
          <w:b/>
          <w:bCs/>
          <w:sz w:val="28"/>
          <w:szCs w:val="28"/>
        </w:rPr>
      </w:pPr>
      <w:r w:rsidRPr="002E44D2">
        <w:rPr>
          <w:rFonts w:asciiTheme="minorEastAsia" w:eastAsiaTheme="minorEastAsia" w:hAnsiTheme="minorEastAsia" w:cs="仿宋_GB2312" w:hint="eastAsia"/>
          <w:b/>
          <w:bCs/>
          <w:sz w:val="28"/>
          <w:szCs w:val="28"/>
        </w:rPr>
        <w:t>一、工程建设基本情况</w:t>
      </w:r>
    </w:p>
    <w:p w:rsidR="002625A5" w:rsidRPr="008D07B6" w:rsidRDefault="002625A5" w:rsidP="002625A5">
      <w:pPr>
        <w:spacing w:line="360" w:lineRule="auto"/>
        <w:ind w:firstLineChars="200" w:firstLine="480"/>
        <w:jc w:val="left"/>
        <w:rPr>
          <w:rFonts w:ascii="宋体" w:hAnsi="宋体" w:cs="宋体"/>
          <w:bCs/>
          <w:sz w:val="24"/>
        </w:rPr>
      </w:pPr>
      <w:r w:rsidRPr="008D07B6">
        <w:rPr>
          <w:rFonts w:ascii="宋体" w:hAnsi="宋体" w:cs="宋体"/>
          <w:bCs/>
          <w:sz w:val="24"/>
        </w:rPr>
        <w:t>（一）建设地点、规模、主要建设内容</w:t>
      </w:r>
    </w:p>
    <w:p w:rsidR="002625A5" w:rsidRDefault="002A3CB9" w:rsidP="002625A5">
      <w:pPr>
        <w:spacing w:line="360" w:lineRule="auto"/>
        <w:ind w:firstLineChars="200" w:firstLine="480"/>
        <w:rPr>
          <w:color w:val="000000"/>
          <w:sz w:val="24"/>
        </w:rPr>
      </w:pPr>
      <w:r w:rsidRPr="00E122ED">
        <w:rPr>
          <w:rFonts w:ascii="宋体" w:hAnsiTheme="minorHAnsi" w:cs="宋体" w:hint="eastAsia"/>
          <w:bCs/>
          <w:sz w:val="24"/>
          <w:szCs w:val="24"/>
        </w:rPr>
        <w:t>湖北明锐工贸有限公司</w:t>
      </w:r>
      <w:r w:rsidR="002625A5">
        <w:rPr>
          <w:rFonts w:hint="eastAsia"/>
          <w:color w:val="000000"/>
          <w:sz w:val="24"/>
        </w:rPr>
        <w:t>在</w:t>
      </w:r>
      <w:r w:rsidRPr="002A3CB9">
        <w:rPr>
          <w:rFonts w:hint="eastAsia"/>
          <w:bCs/>
          <w:color w:val="000000"/>
          <w:sz w:val="24"/>
        </w:rPr>
        <w:t>英山县经济开发区工业新城干臣大道</w:t>
      </w:r>
      <w:r>
        <w:rPr>
          <w:rFonts w:hint="eastAsia"/>
          <w:bCs/>
          <w:color w:val="000000"/>
          <w:sz w:val="24"/>
        </w:rPr>
        <w:t>一侧</w:t>
      </w:r>
      <w:r w:rsidR="002625A5">
        <w:rPr>
          <w:rFonts w:hint="eastAsia"/>
          <w:bCs/>
          <w:color w:val="000000"/>
          <w:sz w:val="24"/>
        </w:rPr>
        <w:t>投资</w:t>
      </w:r>
      <w:r>
        <w:rPr>
          <w:rFonts w:hint="eastAsia"/>
          <w:bCs/>
          <w:color w:val="000000"/>
          <w:sz w:val="24"/>
        </w:rPr>
        <w:t>2500</w:t>
      </w:r>
      <w:r w:rsidR="002625A5">
        <w:rPr>
          <w:rFonts w:hint="eastAsia"/>
          <w:bCs/>
          <w:color w:val="000000"/>
          <w:sz w:val="24"/>
        </w:rPr>
        <w:t>万元建设“</w:t>
      </w:r>
      <w:r w:rsidRPr="00E122ED">
        <w:rPr>
          <w:rFonts w:hint="eastAsia"/>
          <w:bCs/>
          <w:sz w:val="24"/>
          <w:szCs w:val="24"/>
        </w:rPr>
        <w:t>湖北明锐工贸有限公司新厂区项目</w:t>
      </w:r>
      <w:r w:rsidR="002625A5">
        <w:rPr>
          <w:rFonts w:hint="eastAsia"/>
          <w:bCs/>
          <w:color w:val="000000"/>
          <w:sz w:val="24"/>
        </w:rPr>
        <w:t>”</w:t>
      </w:r>
      <w:r w:rsidR="002625A5">
        <w:rPr>
          <w:rFonts w:hint="eastAsia"/>
          <w:color w:val="000000"/>
          <w:sz w:val="24"/>
        </w:rPr>
        <w:t>。</w:t>
      </w:r>
      <w:r w:rsidRPr="002A3CB9">
        <w:rPr>
          <w:rFonts w:hint="eastAsia"/>
          <w:bCs/>
          <w:color w:val="000000"/>
          <w:sz w:val="24"/>
        </w:rPr>
        <w:t>项目占地面积为</w:t>
      </w:r>
      <w:r w:rsidRPr="002A3CB9">
        <w:rPr>
          <w:rFonts w:hint="eastAsia"/>
          <w:bCs/>
          <w:color w:val="000000"/>
          <w:sz w:val="24"/>
        </w:rPr>
        <w:t>14651.57m</w:t>
      </w:r>
      <w:r w:rsidRPr="002A3CB9">
        <w:rPr>
          <w:rFonts w:hint="eastAsia"/>
          <w:bCs/>
          <w:color w:val="000000"/>
          <w:sz w:val="24"/>
          <w:vertAlign w:val="superscript"/>
        </w:rPr>
        <w:t>2</w:t>
      </w:r>
      <w:r w:rsidRPr="002A3CB9">
        <w:rPr>
          <w:rFonts w:hint="eastAsia"/>
          <w:bCs/>
          <w:color w:val="000000"/>
          <w:sz w:val="24"/>
        </w:rPr>
        <w:t>。目前生产规模为年生产钢化玻璃</w:t>
      </w:r>
      <w:r w:rsidRPr="002A3CB9">
        <w:rPr>
          <w:rFonts w:hint="eastAsia"/>
          <w:bCs/>
          <w:color w:val="000000"/>
          <w:sz w:val="24"/>
        </w:rPr>
        <w:t>18000</w:t>
      </w:r>
      <w:r w:rsidRPr="002A3CB9">
        <w:rPr>
          <w:rFonts w:hint="eastAsia"/>
          <w:bCs/>
          <w:color w:val="000000"/>
          <w:sz w:val="24"/>
        </w:rPr>
        <w:t>平方米、中空玻璃</w:t>
      </w:r>
      <w:r w:rsidRPr="002A3CB9">
        <w:rPr>
          <w:rFonts w:hint="eastAsia"/>
          <w:bCs/>
          <w:color w:val="000000"/>
          <w:sz w:val="24"/>
        </w:rPr>
        <w:t>8000</w:t>
      </w:r>
      <w:r w:rsidRPr="002A3CB9">
        <w:rPr>
          <w:rFonts w:hint="eastAsia"/>
          <w:bCs/>
          <w:color w:val="000000"/>
          <w:sz w:val="24"/>
        </w:rPr>
        <w:t>平方米</w:t>
      </w:r>
      <w:r w:rsidRPr="002A3CB9">
        <w:rPr>
          <w:bCs/>
          <w:color w:val="000000"/>
          <w:sz w:val="24"/>
        </w:rPr>
        <w:t>。</w:t>
      </w:r>
    </w:p>
    <w:p w:rsidR="002625A5" w:rsidRPr="00B440D5" w:rsidRDefault="002625A5" w:rsidP="002625A5">
      <w:pPr>
        <w:spacing w:line="360" w:lineRule="auto"/>
        <w:ind w:firstLineChars="200" w:firstLine="480"/>
        <w:jc w:val="left"/>
        <w:rPr>
          <w:rFonts w:ascii="宋体" w:hAnsi="宋体" w:cs="宋体"/>
          <w:bCs/>
          <w:sz w:val="24"/>
        </w:rPr>
      </w:pPr>
      <w:r w:rsidRPr="00B440D5">
        <w:rPr>
          <w:rFonts w:ascii="宋体" w:hAnsi="宋体" w:cs="宋体"/>
          <w:bCs/>
          <w:sz w:val="24"/>
        </w:rPr>
        <w:t>（二）建设过程及环保审批情况</w:t>
      </w:r>
    </w:p>
    <w:p w:rsidR="002625A5" w:rsidRPr="00C15DBC" w:rsidRDefault="002625A5" w:rsidP="002625A5">
      <w:pPr>
        <w:spacing w:line="360" w:lineRule="auto"/>
        <w:ind w:firstLineChars="200" w:firstLine="480"/>
        <w:rPr>
          <w:rFonts w:hAnsi="宋体"/>
          <w:sz w:val="24"/>
        </w:rPr>
      </w:pPr>
      <w:r w:rsidRPr="00C15DBC">
        <w:rPr>
          <w:rFonts w:hAnsi="宋体"/>
          <w:sz w:val="24"/>
        </w:rPr>
        <w:t>项目建设单位于</w:t>
      </w:r>
      <w:r w:rsidRPr="00C15DBC">
        <w:rPr>
          <w:rFonts w:hAnsi="宋体"/>
          <w:sz w:val="24"/>
        </w:rPr>
        <w:t>201</w:t>
      </w:r>
      <w:r w:rsidR="002A3CB9">
        <w:rPr>
          <w:rFonts w:hAnsi="宋体" w:hint="eastAsia"/>
          <w:sz w:val="24"/>
        </w:rPr>
        <w:t>5</w:t>
      </w:r>
      <w:r w:rsidRPr="00C15DBC">
        <w:rPr>
          <w:rFonts w:hAnsi="宋体"/>
          <w:sz w:val="24"/>
        </w:rPr>
        <w:t>年</w:t>
      </w:r>
      <w:r w:rsidR="002A3CB9">
        <w:rPr>
          <w:rFonts w:hAnsi="宋体" w:hint="eastAsia"/>
          <w:sz w:val="24"/>
        </w:rPr>
        <w:t>11</w:t>
      </w:r>
      <w:r w:rsidRPr="00C15DBC">
        <w:rPr>
          <w:rFonts w:hAnsi="宋体"/>
          <w:sz w:val="24"/>
        </w:rPr>
        <w:t>月委托</w:t>
      </w:r>
      <w:r w:rsidR="002A3CB9">
        <w:rPr>
          <w:rFonts w:hAnsi="宋体" w:hint="eastAsia"/>
          <w:sz w:val="24"/>
          <w:szCs w:val="24"/>
        </w:rPr>
        <w:t>湖北永业行评估咨询有限公司</w:t>
      </w:r>
      <w:r w:rsidRPr="00C15DBC">
        <w:rPr>
          <w:rFonts w:hAnsi="宋体"/>
          <w:sz w:val="24"/>
        </w:rPr>
        <w:t>编制了《</w:t>
      </w:r>
      <w:r w:rsidR="002A3CB9" w:rsidRPr="00E122ED">
        <w:rPr>
          <w:rFonts w:hint="eastAsia"/>
          <w:bCs/>
          <w:sz w:val="24"/>
          <w:szCs w:val="24"/>
        </w:rPr>
        <w:t>湖北明锐工贸有限公司新厂区项目</w:t>
      </w:r>
      <w:r w:rsidR="002A3CB9">
        <w:rPr>
          <w:rFonts w:hint="eastAsia"/>
          <w:color w:val="000000" w:themeColor="text1"/>
          <w:sz w:val="24"/>
          <w:szCs w:val="24"/>
        </w:rPr>
        <w:t>环境影响报告表</w:t>
      </w:r>
      <w:r w:rsidRPr="00C15DBC">
        <w:rPr>
          <w:rFonts w:hAnsi="宋体"/>
          <w:sz w:val="24"/>
        </w:rPr>
        <w:t>》，并于</w:t>
      </w:r>
      <w:r w:rsidR="002A3CB9">
        <w:rPr>
          <w:rFonts w:hint="eastAsia"/>
          <w:sz w:val="24"/>
          <w:szCs w:val="24"/>
        </w:rPr>
        <w:t>2015</w:t>
      </w:r>
      <w:r w:rsidR="002A3CB9">
        <w:rPr>
          <w:rFonts w:hint="eastAsia"/>
          <w:sz w:val="24"/>
          <w:szCs w:val="24"/>
        </w:rPr>
        <w:t>年</w:t>
      </w:r>
      <w:r w:rsidR="002A3CB9">
        <w:rPr>
          <w:rFonts w:hint="eastAsia"/>
          <w:sz w:val="24"/>
          <w:szCs w:val="24"/>
        </w:rPr>
        <w:t>06</w:t>
      </w:r>
      <w:r w:rsidR="002A3CB9">
        <w:rPr>
          <w:rFonts w:hint="eastAsia"/>
          <w:sz w:val="24"/>
          <w:szCs w:val="24"/>
        </w:rPr>
        <w:t>月</w:t>
      </w:r>
      <w:r w:rsidR="002A3CB9">
        <w:rPr>
          <w:rFonts w:hint="eastAsia"/>
          <w:sz w:val="24"/>
          <w:szCs w:val="24"/>
        </w:rPr>
        <w:t>26</w:t>
      </w:r>
      <w:r w:rsidR="002A3CB9">
        <w:rPr>
          <w:rFonts w:hint="eastAsia"/>
          <w:sz w:val="24"/>
          <w:szCs w:val="24"/>
        </w:rPr>
        <w:t>日</w:t>
      </w:r>
      <w:r w:rsidRPr="00C15DBC">
        <w:rPr>
          <w:rFonts w:hAnsi="宋体"/>
          <w:sz w:val="24"/>
        </w:rPr>
        <w:t>取得了</w:t>
      </w:r>
      <w:r w:rsidR="002A3CB9">
        <w:rPr>
          <w:rFonts w:hint="eastAsia"/>
          <w:sz w:val="24"/>
          <w:szCs w:val="24"/>
        </w:rPr>
        <w:t>英山县环境保护局（现为黄冈市生态环境局英山县分局）</w:t>
      </w:r>
      <w:r w:rsidRPr="00C15DBC">
        <w:rPr>
          <w:rFonts w:hAnsi="宋体"/>
          <w:sz w:val="24"/>
        </w:rPr>
        <w:t>《</w:t>
      </w:r>
      <w:r w:rsidR="002A3CB9" w:rsidRPr="00DC3D87">
        <w:rPr>
          <w:rFonts w:hint="eastAsia"/>
          <w:sz w:val="24"/>
          <w:szCs w:val="24"/>
        </w:rPr>
        <w:t>关于</w:t>
      </w:r>
      <w:r w:rsidR="002A3CB9" w:rsidRPr="00DC3D87">
        <w:rPr>
          <w:rFonts w:hint="eastAsia"/>
          <w:bCs/>
          <w:sz w:val="24"/>
          <w:szCs w:val="24"/>
        </w:rPr>
        <w:t>湖北明锐工贸有限公司新厂区项目</w:t>
      </w:r>
      <w:r w:rsidR="002A3CB9" w:rsidRPr="00DC3D87">
        <w:rPr>
          <w:rFonts w:hint="eastAsia"/>
          <w:sz w:val="24"/>
          <w:szCs w:val="24"/>
        </w:rPr>
        <w:t>环境影响报告表的批复</w:t>
      </w:r>
      <w:r w:rsidRPr="00C15DBC">
        <w:rPr>
          <w:rFonts w:hAnsi="宋体"/>
          <w:sz w:val="24"/>
        </w:rPr>
        <w:t>》（</w:t>
      </w:r>
      <w:r w:rsidR="002A3CB9">
        <w:rPr>
          <w:rFonts w:hint="eastAsia"/>
          <w:sz w:val="24"/>
          <w:szCs w:val="24"/>
        </w:rPr>
        <w:t>英环审</w:t>
      </w:r>
      <w:r w:rsidR="002A3CB9">
        <w:rPr>
          <w:rFonts w:hint="eastAsia"/>
          <w:sz w:val="24"/>
          <w:szCs w:val="24"/>
        </w:rPr>
        <w:t>[2015]49</w:t>
      </w:r>
      <w:r w:rsidR="002A3CB9">
        <w:rPr>
          <w:rFonts w:hint="eastAsia"/>
          <w:sz w:val="24"/>
          <w:szCs w:val="24"/>
        </w:rPr>
        <w:t>号</w:t>
      </w:r>
      <w:r w:rsidRPr="00C15DBC">
        <w:rPr>
          <w:rFonts w:hAnsi="宋体"/>
          <w:sz w:val="24"/>
        </w:rPr>
        <w:t>）。</w:t>
      </w:r>
    </w:p>
    <w:p w:rsidR="002625A5" w:rsidRPr="0083605C" w:rsidRDefault="002625A5" w:rsidP="002625A5">
      <w:pPr>
        <w:spacing w:line="360" w:lineRule="auto"/>
        <w:ind w:firstLineChars="200" w:firstLine="480"/>
        <w:rPr>
          <w:rFonts w:hAnsi="宋体"/>
          <w:sz w:val="24"/>
        </w:rPr>
      </w:pPr>
      <w:r w:rsidRPr="0083605C">
        <w:rPr>
          <w:rFonts w:hAnsi="宋体"/>
          <w:sz w:val="24"/>
        </w:rPr>
        <w:t>（三）投资情况</w:t>
      </w:r>
    </w:p>
    <w:p w:rsidR="002625A5" w:rsidRPr="00075944" w:rsidRDefault="002625A5" w:rsidP="002625A5">
      <w:pPr>
        <w:spacing w:line="360" w:lineRule="auto"/>
        <w:ind w:firstLineChars="200" w:firstLine="480"/>
        <w:rPr>
          <w:rFonts w:hAnsi="宋体"/>
          <w:sz w:val="24"/>
        </w:rPr>
      </w:pPr>
      <w:r w:rsidRPr="0083605C">
        <w:rPr>
          <w:rFonts w:hAnsi="宋体"/>
          <w:sz w:val="24"/>
        </w:rPr>
        <w:t>项目实际总投资</w:t>
      </w:r>
      <w:r w:rsidR="002A3CB9">
        <w:rPr>
          <w:rFonts w:hAnsi="宋体" w:hint="eastAsia"/>
          <w:sz w:val="24"/>
        </w:rPr>
        <w:t>2500</w:t>
      </w:r>
      <w:r w:rsidRPr="0083605C">
        <w:rPr>
          <w:rFonts w:hAnsi="宋体"/>
          <w:sz w:val="24"/>
        </w:rPr>
        <w:t>万元，其中实际环保投资</w:t>
      </w:r>
      <w:r w:rsidR="002A3CB9">
        <w:rPr>
          <w:rFonts w:hAnsi="宋体" w:hint="eastAsia"/>
          <w:sz w:val="24"/>
        </w:rPr>
        <w:t>30</w:t>
      </w:r>
      <w:r w:rsidRPr="0083605C">
        <w:rPr>
          <w:rFonts w:hAnsi="宋体"/>
          <w:sz w:val="24"/>
        </w:rPr>
        <w:t>万元，占总投资额的</w:t>
      </w:r>
      <w:r w:rsidR="002E44D2">
        <w:rPr>
          <w:rFonts w:hAnsi="宋体" w:hint="eastAsia"/>
          <w:sz w:val="24"/>
        </w:rPr>
        <w:t>1.</w:t>
      </w:r>
      <w:r w:rsidR="002A3CB9">
        <w:rPr>
          <w:rFonts w:hAnsi="宋体" w:hint="eastAsia"/>
          <w:sz w:val="24"/>
        </w:rPr>
        <w:t>20</w:t>
      </w:r>
      <w:r w:rsidRPr="0083605C">
        <w:rPr>
          <w:rFonts w:hAnsi="宋体"/>
          <w:sz w:val="24"/>
        </w:rPr>
        <w:t>%</w:t>
      </w:r>
      <w:r w:rsidRPr="0083605C">
        <w:rPr>
          <w:rFonts w:hAnsi="宋体"/>
          <w:sz w:val="24"/>
        </w:rPr>
        <w:t>。</w:t>
      </w:r>
    </w:p>
    <w:p w:rsidR="00C94741" w:rsidRPr="002E44D2" w:rsidRDefault="001A505E" w:rsidP="002E44D2">
      <w:pPr>
        <w:pStyle w:val="1"/>
        <w:tabs>
          <w:tab w:val="left" w:pos="5812"/>
        </w:tabs>
        <w:spacing w:line="360" w:lineRule="auto"/>
        <w:ind w:firstLine="562"/>
        <w:jc w:val="both"/>
        <w:rPr>
          <w:rFonts w:asciiTheme="minorEastAsia" w:eastAsiaTheme="minorEastAsia" w:hAnsiTheme="minorEastAsia" w:cs="仿宋_GB2312"/>
          <w:b/>
          <w:bCs/>
          <w:sz w:val="28"/>
          <w:szCs w:val="28"/>
        </w:rPr>
      </w:pPr>
      <w:r w:rsidRPr="002E44D2">
        <w:rPr>
          <w:rFonts w:asciiTheme="minorEastAsia" w:eastAsiaTheme="minorEastAsia" w:hAnsiTheme="minorEastAsia" w:cs="仿宋_GB2312" w:hint="eastAsia"/>
          <w:b/>
          <w:bCs/>
          <w:sz w:val="28"/>
          <w:szCs w:val="28"/>
        </w:rPr>
        <w:t>二、工程变动情况</w:t>
      </w:r>
    </w:p>
    <w:p w:rsidR="00507B65" w:rsidRDefault="000B3D59" w:rsidP="000B3D59">
      <w:pPr>
        <w:spacing w:line="360" w:lineRule="auto"/>
        <w:ind w:firstLineChars="200" w:firstLine="480"/>
        <w:textAlignment w:val="baseline"/>
        <w:rPr>
          <w:sz w:val="24"/>
          <w:szCs w:val="24"/>
        </w:rPr>
      </w:pPr>
      <w:r w:rsidRPr="000B3D59">
        <w:rPr>
          <w:rFonts w:hint="eastAsia"/>
          <w:sz w:val="24"/>
          <w:szCs w:val="24"/>
        </w:rPr>
        <w:t>根据本项目进行现场勘查及资料调研过程中发现，</w:t>
      </w:r>
      <w:r w:rsidRPr="000B3D59">
        <w:rPr>
          <w:rFonts w:hint="eastAsia"/>
          <w:bCs/>
          <w:sz w:val="24"/>
          <w:szCs w:val="24"/>
        </w:rPr>
        <w:t>湖北明锐工贸有限公司新厂区项目</w:t>
      </w:r>
      <w:r w:rsidRPr="000B3D59">
        <w:rPr>
          <w:rFonts w:hint="eastAsia"/>
          <w:sz w:val="24"/>
          <w:szCs w:val="24"/>
        </w:rPr>
        <w:t>工程建设内容与</w:t>
      </w:r>
      <w:r w:rsidRPr="000B3D59">
        <w:rPr>
          <w:rFonts w:hint="eastAsia"/>
          <w:bCs/>
          <w:sz w:val="24"/>
          <w:szCs w:val="24"/>
        </w:rPr>
        <w:t>湖北明锐工贸有限公司</w:t>
      </w:r>
      <w:r w:rsidRPr="000B3D59">
        <w:rPr>
          <w:rFonts w:hint="eastAsia"/>
          <w:sz w:val="24"/>
          <w:szCs w:val="24"/>
        </w:rPr>
        <w:t>《</w:t>
      </w:r>
      <w:r w:rsidRPr="000B3D59">
        <w:rPr>
          <w:rFonts w:hint="eastAsia"/>
          <w:bCs/>
          <w:sz w:val="24"/>
          <w:szCs w:val="24"/>
        </w:rPr>
        <w:t>湖北明锐工贸有限公司新厂区项目</w:t>
      </w:r>
      <w:r w:rsidRPr="000B3D59">
        <w:rPr>
          <w:rFonts w:hint="eastAsia"/>
          <w:sz w:val="24"/>
          <w:szCs w:val="24"/>
        </w:rPr>
        <w:t>环境影响报告表》及其批复（英环审</w:t>
      </w:r>
      <w:r w:rsidRPr="000B3D59">
        <w:rPr>
          <w:sz w:val="24"/>
          <w:szCs w:val="24"/>
        </w:rPr>
        <w:t>[20</w:t>
      </w:r>
      <w:r w:rsidRPr="000B3D59">
        <w:rPr>
          <w:rFonts w:hint="eastAsia"/>
          <w:sz w:val="24"/>
          <w:szCs w:val="24"/>
        </w:rPr>
        <w:t>15</w:t>
      </w:r>
      <w:r w:rsidRPr="000B3D59">
        <w:rPr>
          <w:sz w:val="24"/>
          <w:szCs w:val="24"/>
        </w:rPr>
        <w:t>]</w:t>
      </w:r>
      <w:r w:rsidRPr="000B3D59">
        <w:rPr>
          <w:rFonts w:hint="eastAsia"/>
          <w:sz w:val="24"/>
          <w:szCs w:val="24"/>
        </w:rPr>
        <w:t xml:space="preserve"> 49</w:t>
      </w:r>
      <w:r w:rsidRPr="000B3D59">
        <w:rPr>
          <w:sz w:val="24"/>
          <w:szCs w:val="24"/>
        </w:rPr>
        <w:t xml:space="preserve"> </w:t>
      </w:r>
      <w:r w:rsidRPr="000B3D59">
        <w:rPr>
          <w:sz w:val="24"/>
          <w:szCs w:val="24"/>
        </w:rPr>
        <w:t>号</w:t>
      </w:r>
      <w:r w:rsidRPr="000B3D59">
        <w:rPr>
          <w:rFonts w:hint="eastAsia"/>
          <w:sz w:val="24"/>
          <w:szCs w:val="24"/>
        </w:rPr>
        <w:t>）对比</w:t>
      </w:r>
      <w:r w:rsidR="00507B65">
        <w:rPr>
          <w:rFonts w:hint="eastAsia"/>
          <w:sz w:val="24"/>
          <w:szCs w:val="24"/>
        </w:rPr>
        <w:t>，该项目实际建设过程与环评对比变动见表</w:t>
      </w:r>
      <w:r w:rsidR="00507B65">
        <w:rPr>
          <w:rFonts w:hint="eastAsia"/>
          <w:sz w:val="24"/>
          <w:szCs w:val="24"/>
        </w:rPr>
        <w:t>1</w:t>
      </w:r>
      <w:r w:rsidR="00507B65">
        <w:rPr>
          <w:rFonts w:hint="eastAsia"/>
          <w:sz w:val="24"/>
          <w:szCs w:val="24"/>
        </w:rPr>
        <w:t>。</w:t>
      </w:r>
    </w:p>
    <w:p w:rsidR="00507B65" w:rsidRPr="00FD3C46" w:rsidRDefault="00507B65" w:rsidP="00507B65">
      <w:pPr>
        <w:adjustRightInd w:val="0"/>
        <w:snapToGrid w:val="0"/>
        <w:jc w:val="center"/>
        <w:rPr>
          <w:b/>
          <w:color w:val="000000"/>
          <w:sz w:val="24"/>
          <w:szCs w:val="20"/>
        </w:rPr>
      </w:pPr>
      <w:r w:rsidRPr="00FD3C46">
        <w:rPr>
          <w:b/>
          <w:color w:val="000000"/>
          <w:sz w:val="24"/>
          <w:szCs w:val="20"/>
        </w:rPr>
        <w:t>表</w:t>
      </w:r>
      <w:r>
        <w:rPr>
          <w:rFonts w:hint="eastAsia"/>
          <w:b/>
          <w:color w:val="000000"/>
          <w:sz w:val="24"/>
          <w:szCs w:val="20"/>
        </w:rPr>
        <w:t>1</w:t>
      </w:r>
      <w:r w:rsidRPr="00FD3C46">
        <w:rPr>
          <w:b/>
          <w:color w:val="000000"/>
          <w:sz w:val="24"/>
          <w:szCs w:val="20"/>
        </w:rPr>
        <w:t xml:space="preserve">  </w:t>
      </w:r>
      <w:r w:rsidRPr="00FD3C46">
        <w:rPr>
          <w:b/>
          <w:color w:val="000000"/>
          <w:sz w:val="24"/>
          <w:szCs w:val="20"/>
        </w:rPr>
        <w:t>项目验收前后变更一览表</w:t>
      </w: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1"/>
        <w:gridCol w:w="1295"/>
        <w:gridCol w:w="2866"/>
        <w:gridCol w:w="2976"/>
        <w:gridCol w:w="2006"/>
      </w:tblGrid>
      <w:tr w:rsidR="000B3D59" w:rsidRPr="00FD3C46" w:rsidTr="000B3D59">
        <w:trPr>
          <w:trHeight w:val="340"/>
        </w:trPr>
        <w:tc>
          <w:tcPr>
            <w:tcW w:w="361" w:type="pc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color w:val="000000"/>
                <w:sz w:val="18"/>
              </w:rPr>
              <w:t>序号</w:t>
            </w:r>
          </w:p>
        </w:tc>
        <w:tc>
          <w:tcPr>
            <w:tcW w:w="657" w:type="pc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color w:val="000000"/>
                <w:sz w:val="18"/>
              </w:rPr>
              <w:t>项目</w:t>
            </w:r>
          </w:p>
        </w:tc>
        <w:tc>
          <w:tcPr>
            <w:tcW w:w="1454" w:type="pc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color w:val="000000"/>
                <w:sz w:val="18"/>
              </w:rPr>
              <w:t>环评及批复</w:t>
            </w:r>
          </w:p>
        </w:tc>
        <w:tc>
          <w:tcPr>
            <w:tcW w:w="1510" w:type="pc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color w:val="000000"/>
              </w:rPr>
              <w:t>工程实际建设</w:t>
            </w:r>
          </w:p>
        </w:tc>
        <w:tc>
          <w:tcPr>
            <w:tcW w:w="1018" w:type="pc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color w:val="000000"/>
                <w:sz w:val="18"/>
              </w:rPr>
              <w:t>变更情况说明</w:t>
            </w:r>
          </w:p>
        </w:tc>
      </w:tr>
      <w:tr w:rsidR="000B3D59" w:rsidRPr="00FD3C46" w:rsidTr="000B3D59">
        <w:trPr>
          <w:trHeight w:val="340"/>
        </w:trPr>
        <w:tc>
          <w:tcPr>
            <w:tcW w:w="361" w:type="pc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rFonts w:hint="eastAsia"/>
                <w:color w:val="000000"/>
                <w:sz w:val="18"/>
              </w:rPr>
              <w:lastRenderedPageBreak/>
              <w:t>1</w:t>
            </w:r>
          </w:p>
        </w:tc>
        <w:tc>
          <w:tcPr>
            <w:tcW w:w="657" w:type="pc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FD3C46">
              <w:rPr>
                <w:rFonts w:hint="eastAsia"/>
                <w:color w:val="000000"/>
                <w:sz w:val="18"/>
                <w:szCs w:val="18"/>
              </w:rPr>
              <w:t>性质</w:t>
            </w:r>
          </w:p>
        </w:tc>
        <w:tc>
          <w:tcPr>
            <w:tcW w:w="1454" w:type="pc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rFonts w:hint="eastAsia"/>
                <w:color w:val="000000"/>
                <w:sz w:val="18"/>
              </w:rPr>
              <w:t>新建</w:t>
            </w:r>
          </w:p>
        </w:tc>
        <w:tc>
          <w:tcPr>
            <w:tcW w:w="1510" w:type="pc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pacing w:val="-4"/>
                <w:sz w:val="18"/>
                <w:szCs w:val="18"/>
              </w:rPr>
            </w:pPr>
            <w:r w:rsidRPr="00FD3C46">
              <w:rPr>
                <w:rFonts w:hint="eastAsia"/>
                <w:color w:val="000000"/>
                <w:spacing w:val="-4"/>
                <w:sz w:val="18"/>
                <w:szCs w:val="18"/>
              </w:rPr>
              <w:t>新建</w:t>
            </w:r>
          </w:p>
        </w:tc>
        <w:tc>
          <w:tcPr>
            <w:tcW w:w="1018" w:type="pc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rFonts w:hint="eastAsia"/>
                <w:color w:val="000000"/>
                <w:sz w:val="18"/>
              </w:rPr>
              <w:t>一致</w:t>
            </w:r>
          </w:p>
        </w:tc>
      </w:tr>
      <w:tr w:rsidR="000B3D59" w:rsidRPr="00FD3C46" w:rsidTr="000B3D59">
        <w:trPr>
          <w:trHeight w:val="340"/>
        </w:trPr>
        <w:tc>
          <w:tcPr>
            <w:tcW w:w="361" w:type="pc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rFonts w:hint="eastAsia"/>
                <w:color w:val="000000"/>
                <w:sz w:val="18"/>
              </w:rPr>
              <w:t>2</w:t>
            </w:r>
          </w:p>
        </w:tc>
        <w:tc>
          <w:tcPr>
            <w:tcW w:w="657" w:type="pc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rFonts w:hint="eastAsia"/>
                <w:color w:val="000000"/>
                <w:sz w:val="18"/>
              </w:rPr>
              <w:t>规模</w:t>
            </w:r>
          </w:p>
        </w:tc>
        <w:tc>
          <w:tcPr>
            <w:tcW w:w="1454" w:type="pc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B57A04">
              <w:rPr>
                <w:rFonts w:hint="eastAsia"/>
                <w:color w:val="000000"/>
                <w:sz w:val="18"/>
              </w:rPr>
              <w:t>年产钢化玻璃</w:t>
            </w:r>
            <w:r w:rsidRPr="00B57A04">
              <w:rPr>
                <w:rFonts w:hint="eastAsia"/>
                <w:color w:val="000000"/>
                <w:sz w:val="18"/>
              </w:rPr>
              <w:t>18000</w:t>
            </w:r>
            <w:r w:rsidRPr="00B57A04">
              <w:rPr>
                <w:rFonts w:hint="eastAsia"/>
                <w:color w:val="000000"/>
                <w:sz w:val="18"/>
              </w:rPr>
              <w:t>平方米、中空玻璃</w:t>
            </w:r>
            <w:r w:rsidRPr="00B57A04">
              <w:rPr>
                <w:rFonts w:hint="eastAsia"/>
                <w:color w:val="000000"/>
                <w:sz w:val="18"/>
              </w:rPr>
              <w:t>8000</w:t>
            </w:r>
            <w:r w:rsidRPr="00B57A04">
              <w:rPr>
                <w:rFonts w:hint="eastAsia"/>
                <w:color w:val="000000"/>
                <w:sz w:val="18"/>
              </w:rPr>
              <w:t>平方米、节能门窗</w:t>
            </w:r>
            <w:r w:rsidRPr="00B57A04">
              <w:rPr>
                <w:rFonts w:hint="eastAsia"/>
                <w:color w:val="000000"/>
                <w:sz w:val="18"/>
              </w:rPr>
              <w:t>5000</w:t>
            </w:r>
            <w:r w:rsidRPr="00B57A04">
              <w:rPr>
                <w:rFonts w:hint="eastAsia"/>
                <w:color w:val="000000"/>
                <w:sz w:val="18"/>
              </w:rPr>
              <w:t>平方米</w:t>
            </w:r>
          </w:p>
        </w:tc>
        <w:tc>
          <w:tcPr>
            <w:tcW w:w="1510" w:type="pct"/>
            <w:vAlign w:val="center"/>
          </w:tcPr>
          <w:p w:rsidR="000B3D59" w:rsidRPr="007344FA" w:rsidRDefault="000B3D59" w:rsidP="000F744E">
            <w:pPr>
              <w:adjustRightInd w:val="0"/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B57A04">
              <w:rPr>
                <w:rFonts w:hint="eastAsia"/>
                <w:color w:val="000000"/>
                <w:sz w:val="18"/>
                <w:szCs w:val="18"/>
              </w:rPr>
              <w:t>年产钢化玻璃</w:t>
            </w:r>
            <w:r w:rsidRPr="00B57A04">
              <w:rPr>
                <w:rFonts w:hint="eastAsia"/>
                <w:color w:val="000000"/>
                <w:sz w:val="18"/>
                <w:szCs w:val="18"/>
              </w:rPr>
              <w:t>18000</w:t>
            </w:r>
            <w:r w:rsidRPr="00B57A04">
              <w:rPr>
                <w:rFonts w:hint="eastAsia"/>
                <w:color w:val="000000"/>
                <w:sz w:val="18"/>
                <w:szCs w:val="18"/>
              </w:rPr>
              <w:t>平方米、中空玻璃</w:t>
            </w:r>
            <w:r w:rsidRPr="00B57A04">
              <w:rPr>
                <w:rFonts w:hint="eastAsia"/>
                <w:color w:val="000000"/>
                <w:sz w:val="18"/>
                <w:szCs w:val="18"/>
              </w:rPr>
              <w:t>8000</w:t>
            </w:r>
            <w:r w:rsidRPr="00B57A04">
              <w:rPr>
                <w:rFonts w:hint="eastAsia"/>
                <w:color w:val="000000"/>
                <w:sz w:val="18"/>
                <w:szCs w:val="18"/>
              </w:rPr>
              <w:t>平方米</w:t>
            </w:r>
          </w:p>
        </w:tc>
        <w:tc>
          <w:tcPr>
            <w:tcW w:w="1018" w:type="pc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由于资金等原因，未建设节能门窗生产线</w:t>
            </w:r>
          </w:p>
        </w:tc>
      </w:tr>
      <w:tr w:rsidR="000B3D59" w:rsidRPr="00FD3C46" w:rsidTr="000B3D59">
        <w:trPr>
          <w:trHeight w:val="340"/>
        </w:trPr>
        <w:tc>
          <w:tcPr>
            <w:tcW w:w="361" w:type="pc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rFonts w:hint="eastAsia"/>
                <w:color w:val="000000"/>
                <w:sz w:val="18"/>
              </w:rPr>
              <w:t>3</w:t>
            </w:r>
          </w:p>
        </w:tc>
        <w:tc>
          <w:tcPr>
            <w:tcW w:w="657" w:type="pc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FD3C46">
              <w:rPr>
                <w:rFonts w:hint="eastAsia"/>
                <w:color w:val="000000"/>
                <w:sz w:val="18"/>
                <w:szCs w:val="18"/>
              </w:rPr>
              <w:t>地点</w:t>
            </w:r>
          </w:p>
        </w:tc>
        <w:tc>
          <w:tcPr>
            <w:tcW w:w="1454" w:type="pc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sz w:val="18"/>
              </w:rPr>
              <w:t>英山县城西工业园区</w:t>
            </w:r>
          </w:p>
        </w:tc>
        <w:tc>
          <w:tcPr>
            <w:tcW w:w="1510" w:type="pc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pacing w:val="-4"/>
                <w:sz w:val="18"/>
                <w:szCs w:val="18"/>
              </w:rPr>
            </w:pPr>
            <w:r w:rsidRPr="00E464BE">
              <w:rPr>
                <w:rFonts w:hint="eastAsia"/>
                <w:sz w:val="18"/>
              </w:rPr>
              <w:t>英山县经济开发区工业新城干臣大道</w:t>
            </w:r>
          </w:p>
        </w:tc>
        <w:tc>
          <w:tcPr>
            <w:tcW w:w="1018" w:type="pc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rFonts w:hint="eastAsia"/>
                <w:color w:val="000000"/>
                <w:sz w:val="18"/>
              </w:rPr>
              <w:t>一致</w:t>
            </w:r>
          </w:p>
        </w:tc>
      </w:tr>
      <w:tr w:rsidR="000B3D59" w:rsidRPr="00FD3C46" w:rsidTr="000B3D59">
        <w:trPr>
          <w:trHeight w:val="340"/>
        </w:trPr>
        <w:tc>
          <w:tcPr>
            <w:tcW w:w="361" w:type="pc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rFonts w:hint="eastAsia"/>
                <w:color w:val="000000"/>
                <w:sz w:val="18"/>
              </w:rPr>
              <w:t>4</w:t>
            </w:r>
          </w:p>
        </w:tc>
        <w:tc>
          <w:tcPr>
            <w:tcW w:w="657" w:type="pc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FD3C46">
              <w:rPr>
                <w:rFonts w:hint="eastAsia"/>
                <w:color w:val="000000"/>
                <w:sz w:val="18"/>
                <w:szCs w:val="18"/>
              </w:rPr>
              <w:t>生产工艺</w:t>
            </w:r>
          </w:p>
        </w:tc>
        <w:tc>
          <w:tcPr>
            <w:tcW w:w="1454" w:type="pct"/>
            <w:vAlign w:val="center"/>
          </w:tcPr>
          <w:p w:rsidR="000B3D59" w:rsidRDefault="000B3D59" w:rsidP="000F744E">
            <w:pPr>
              <w:adjustRightInd w:val="0"/>
              <w:snapToGrid w:val="0"/>
              <w:jc w:val="center"/>
              <w:rPr>
                <w:bCs/>
                <w:color w:val="000000"/>
                <w:sz w:val="18"/>
              </w:rPr>
            </w:pPr>
            <w:r>
              <w:rPr>
                <w:rFonts w:hint="eastAsia"/>
                <w:bCs/>
                <w:color w:val="000000"/>
                <w:sz w:val="18"/>
              </w:rPr>
              <w:t>中空玻璃：玻璃生片</w:t>
            </w:r>
            <w:r>
              <w:rPr>
                <w:bCs/>
                <w:color w:val="000000"/>
                <w:sz w:val="18"/>
              </w:rPr>
              <w:t>—</w:t>
            </w:r>
            <w:r>
              <w:rPr>
                <w:rFonts w:hint="eastAsia"/>
                <w:bCs/>
                <w:color w:val="000000"/>
                <w:sz w:val="18"/>
              </w:rPr>
              <w:t>清洗干燥</w:t>
            </w:r>
            <w:r>
              <w:rPr>
                <w:bCs/>
                <w:color w:val="000000"/>
                <w:sz w:val="18"/>
              </w:rPr>
              <w:t>—</w:t>
            </w:r>
            <w:r>
              <w:rPr>
                <w:rFonts w:hint="eastAsia"/>
                <w:bCs/>
                <w:color w:val="000000"/>
                <w:sz w:val="18"/>
              </w:rPr>
              <w:t>合片</w:t>
            </w:r>
            <w:r>
              <w:rPr>
                <w:bCs/>
                <w:color w:val="000000"/>
                <w:sz w:val="18"/>
              </w:rPr>
              <w:t>—</w:t>
            </w:r>
            <w:r>
              <w:rPr>
                <w:rFonts w:hint="eastAsia"/>
                <w:bCs/>
                <w:color w:val="000000"/>
                <w:sz w:val="18"/>
              </w:rPr>
              <w:t>密封胶密封</w:t>
            </w:r>
            <w:r>
              <w:rPr>
                <w:bCs/>
                <w:color w:val="000000"/>
                <w:sz w:val="18"/>
              </w:rPr>
              <w:t>—</w:t>
            </w:r>
            <w:r>
              <w:rPr>
                <w:rFonts w:hint="eastAsia"/>
                <w:bCs/>
                <w:color w:val="000000"/>
                <w:sz w:val="18"/>
              </w:rPr>
              <w:t>放置干燥；</w:t>
            </w:r>
          </w:p>
          <w:p w:rsidR="000B3D59" w:rsidRPr="004D5840" w:rsidRDefault="000B3D59" w:rsidP="000F744E">
            <w:pPr>
              <w:adjustRightInd w:val="0"/>
              <w:snapToGrid w:val="0"/>
              <w:jc w:val="center"/>
            </w:pPr>
            <w:r w:rsidRPr="004D5840">
              <w:rPr>
                <w:rFonts w:hint="eastAsia"/>
                <w:bCs/>
                <w:color w:val="000000"/>
                <w:sz w:val="18"/>
              </w:rPr>
              <w:t>钢化玻璃</w:t>
            </w:r>
            <w:r>
              <w:rPr>
                <w:rFonts w:hint="eastAsia"/>
                <w:bCs/>
                <w:color w:val="000000"/>
                <w:sz w:val="18"/>
              </w:rPr>
              <w:t>：玻璃生片</w:t>
            </w:r>
            <w:r>
              <w:rPr>
                <w:rFonts w:hint="eastAsia"/>
                <w:bCs/>
                <w:color w:val="000000"/>
                <w:sz w:val="18"/>
              </w:rPr>
              <w:t>----</w:t>
            </w:r>
            <w:r>
              <w:rPr>
                <w:rFonts w:hint="eastAsia"/>
                <w:bCs/>
                <w:color w:val="000000"/>
                <w:sz w:val="18"/>
              </w:rPr>
              <w:t>磨边</w:t>
            </w:r>
            <w:r>
              <w:rPr>
                <w:rFonts w:hint="eastAsia"/>
                <w:bCs/>
                <w:color w:val="000000"/>
                <w:sz w:val="18"/>
              </w:rPr>
              <w:t>----</w:t>
            </w:r>
            <w:r>
              <w:rPr>
                <w:rFonts w:hint="eastAsia"/>
                <w:bCs/>
                <w:color w:val="000000"/>
                <w:sz w:val="18"/>
              </w:rPr>
              <w:t>加工</w:t>
            </w:r>
            <w:r>
              <w:rPr>
                <w:rFonts w:hint="eastAsia"/>
                <w:bCs/>
                <w:color w:val="000000"/>
                <w:sz w:val="18"/>
              </w:rPr>
              <w:t>----</w:t>
            </w:r>
            <w:r>
              <w:rPr>
                <w:rFonts w:hint="eastAsia"/>
                <w:bCs/>
                <w:color w:val="000000"/>
                <w:sz w:val="18"/>
              </w:rPr>
              <w:t>清洗</w:t>
            </w:r>
            <w:r>
              <w:rPr>
                <w:rFonts w:hint="eastAsia"/>
                <w:bCs/>
                <w:color w:val="000000"/>
                <w:sz w:val="18"/>
              </w:rPr>
              <w:t>----</w:t>
            </w:r>
            <w:r>
              <w:rPr>
                <w:rFonts w:hint="eastAsia"/>
                <w:bCs/>
                <w:color w:val="000000"/>
                <w:sz w:val="18"/>
              </w:rPr>
              <w:t>钢化</w:t>
            </w:r>
          </w:p>
        </w:tc>
        <w:tc>
          <w:tcPr>
            <w:tcW w:w="1510" w:type="pct"/>
            <w:vAlign w:val="center"/>
          </w:tcPr>
          <w:p w:rsidR="000B3D59" w:rsidRDefault="000B3D59" w:rsidP="000F744E">
            <w:pPr>
              <w:adjustRightInd w:val="0"/>
              <w:snapToGrid w:val="0"/>
              <w:jc w:val="center"/>
              <w:rPr>
                <w:bCs/>
                <w:color w:val="000000"/>
                <w:sz w:val="18"/>
              </w:rPr>
            </w:pPr>
            <w:r>
              <w:rPr>
                <w:rFonts w:hint="eastAsia"/>
                <w:bCs/>
                <w:color w:val="000000"/>
                <w:sz w:val="18"/>
              </w:rPr>
              <w:t>中空玻璃：玻璃生片</w:t>
            </w:r>
            <w:r>
              <w:rPr>
                <w:bCs/>
                <w:color w:val="000000"/>
                <w:sz w:val="18"/>
              </w:rPr>
              <w:t>—</w:t>
            </w:r>
            <w:r>
              <w:rPr>
                <w:rFonts w:hint="eastAsia"/>
                <w:bCs/>
                <w:color w:val="000000"/>
                <w:sz w:val="18"/>
              </w:rPr>
              <w:t>清洗干燥</w:t>
            </w:r>
            <w:r>
              <w:rPr>
                <w:bCs/>
                <w:color w:val="000000"/>
                <w:sz w:val="18"/>
              </w:rPr>
              <w:t>—</w:t>
            </w:r>
            <w:r>
              <w:rPr>
                <w:rFonts w:hint="eastAsia"/>
                <w:bCs/>
                <w:color w:val="000000"/>
                <w:sz w:val="18"/>
              </w:rPr>
              <w:t>合片</w:t>
            </w:r>
            <w:r>
              <w:rPr>
                <w:bCs/>
                <w:color w:val="000000"/>
                <w:sz w:val="18"/>
              </w:rPr>
              <w:t>—</w:t>
            </w:r>
            <w:r>
              <w:rPr>
                <w:rFonts w:hint="eastAsia"/>
                <w:bCs/>
                <w:color w:val="000000"/>
                <w:sz w:val="18"/>
              </w:rPr>
              <w:t>密封胶密封</w:t>
            </w:r>
            <w:r>
              <w:rPr>
                <w:bCs/>
                <w:color w:val="000000"/>
                <w:sz w:val="18"/>
              </w:rPr>
              <w:t>—</w:t>
            </w:r>
            <w:r>
              <w:rPr>
                <w:rFonts w:hint="eastAsia"/>
                <w:bCs/>
                <w:color w:val="000000"/>
                <w:sz w:val="18"/>
              </w:rPr>
              <w:t>放置干燥；</w:t>
            </w:r>
          </w:p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pacing w:val="-4"/>
                <w:sz w:val="18"/>
                <w:szCs w:val="18"/>
              </w:rPr>
            </w:pPr>
            <w:r w:rsidRPr="004D5840">
              <w:rPr>
                <w:rFonts w:hint="eastAsia"/>
                <w:bCs/>
                <w:color w:val="000000"/>
                <w:sz w:val="18"/>
              </w:rPr>
              <w:t>钢化玻璃</w:t>
            </w:r>
            <w:r>
              <w:rPr>
                <w:rFonts w:hint="eastAsia"/>
                <w:bCs/>
                <w:color w:val="000000"/>
                <w:sz w:val="18"/>
              </w:rPr>
              <w:t>：玻璃生片</w:t>
            </w:r>
            <w:r>
              <w:rPr>
                <w:rFonts w:hint="eastAsia"/>
                <w:bCs/>
                <w:color w:val="000000"/>
                <w:sz w:val="18"/>
              </w:rPr>
              <w:t>----</w:t>
            </w:r>
            <w:r>
              <w:rPr>
                <w:rFonts w:hint="eastAsia"/>
                <w:bCs/>
                <w:color w:val="000000"/>
                <w:sz w:val="18"/>
              </w:rPr>
              <w:t>磨边</w:t>
            </w:r>
            <w:r>
              <w:rPr>
                <w:rFonts w:hint="eastAsia"/>
                <w:bCs/>
                <w:color w:val="000000"/>
                <w:sz w:val="18"/>
              </w:rPr>
              <w:t>----</w:t>
            </w:r>
            <w:r>
              <w:rPr>
                <w:rFonts w:hint="eastAsia"/>
                <w:bCs/>
                <w:color w:val="000000"/>
                <w:sz w:val="18"/>
              </w:rPr>
              <w:t>加工</w:t>
            </w:r>
            <w:r>
              <w:rPr>
                <w:rFonts w:hint="eastAsia"/>
                <w:bCs/>
                <w:color w:val="000000"/>
                <w:sz w:val="18"/>
              </w:rPr>
              <w:t>----</w:t>
            </w:r>
            <w:r>
              <w:rPr>
                <w:rFonts w:hint="eastAsia"/>
                <w:bCs/>
                <w:color w:val="000000"/>
                <w:sz w:val="18"/>
              </w:rPr>
              <w:t>清洗</w:t>
            </w:r>
            <w:r>
              <w:rPr>
                <w:rFonts w:hint="eastAsia"/>
                <w:bCs/>
                <w:color w:val="000000"/>
                <w:sz w:val="18"/>
              </w:rPr>
              <w:t>----</w:t>
            </w:r>
            <w:r>
              <w:rPr>
                <w:rFonts w:hint="eastAsia"/>
                <w:bCs/>
                <w:color w:val="000000"/>
                <w:sz w:val="18"/>
              </w:rPr>
              <w:t>钢化</w:t>
            </w:r>
          </w:p>
        </w:tc>
        <w:tc>
          <w:tcPr>
            <w:tcW w:w="1018" w:type="pc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rFonts w:hint="eastAsia"/>
                <w:color w:val="000000"/>
                <w:sz w:val="18"/>
              </w:rPr>
              <w:t>一致</w:t>
            </w:r>
          </w:p>
        </w:tc>
      </w:tr>
      <w:tr w:rsidR="000B3D59" w:rsidRPr="00FD3C46" w:rsidTr="000B3D59">
        <w:trPr>
          <w:trHeight w:val="1304"/>
        </w:trPr>
        <w:tc>
          <w:tcPr>
            <w:tcW w:w="361" w:type="pct"/>
            <w:vMerge w:val="restar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rFonts w:hint="eastAsia"/>
                <w:color w:val="000000"/>
                <w:sz w:val="18"/>
              </w:rPr>
              <w:t>5</w:t>
            </w:r>
          </w:p>
        </w:tc>
        <w:tc>
          <w:tcPr>
            <w:tcW w:w="657" w:type="pct"/>
            <w:vMerge w:val="restar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FD3C46">
              <w:rPr>
                <w:rFonts w:hint="eastAsia"/>
                <w:color w:val="000000"/>
                <w:sz w:val="18"/>
                <w:szCs w:val="18"/>
              </w:rPr>
              <w:t>污染防治措施</w:t>
            </w:r>
          </w:p>
        </w:tc>
        <w:tc>
          <w:tcPr>
            <w:tcW w:w="1454" w:type="pc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生活污水经</w:t>
            </w:r>
            <w:r>
              <w:rPr>
                <w:rFonts w:cs="宋体" w:hint="eastAsia"/>
                <w:sz w:val="18"/>
                <w:szCs w:val="18"/>
              </w:rPr>
              <w:t>化粪池处理后排入市政污水管网；生产废水经沉淀池沉淀后回用于生产</w:t>
            </w:r>
          </w:p>
        </w:tc>
        <w:tc>
          <w:tcPr>
            <w:tcW w:w="1510" w:type="pc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pacing w:val="-4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</w:rPr>
              <w:t>生活污水经</w:t>
            </w:r>
            <w:r>
              <w:rPr>
                <w:rFonts w:cs="宋体" w:hint="eastAsia"/>
                <w:sz w:val="18"/>
                <w:szCs w:val="18"/>
              </w:rPr>
              <w:t>化粪池处理后排入市政污水管网；生产废水经沉淀池沉淀后回用于生产</w:t>
            </w:r>
          </w:p>
        </w:tc>
        <w:tc>
          <w:tcPr>
            <w:tcW w:w="1018" w:type="pc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一致</w:t>
            </w:r>
          </w:p>
        </w:tc>
      </w:tr>
      <w:tr w:rsidR="000B3D59" w:rsidRPr="00FD3C46" w:rsidTr="000B3D59">
        <w:trPr>
          <w:trHeight w:val="340"/>
        </w:trPr>
        <w:tc>
          <w:tcPr>
            <w:tcW w:w="361" w:type="pct"/>
            <w:vMerge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</w:p>
        </w:tc>
        <w:tc>
          <w:tcPr>
            <w:tcW w:w="657" w:type="pct"/>
            <w:vMerge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54" w:type="pc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>
              <w:rPr>
                <w:rFonts w:cs="宋体" w:hint="eastAsia"/>
                <w:sz w:val="18"/>
                <w:szCs w:val="18"/>
              </w:rPr>
              <w:t>玻璃磨边产生的粉尘经车间密闭，洒水降尘等措施后，无组织排放</w:t>
            </w:r>
          </w:p>
        </w:tc>
        <w:tc>
          <w:tcPr>
            <w:tcW w:w="1510" w:type="pc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pacing w:val="-4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玻璃磨边产生的粉尘经车间密闭，洒水降尘等措施后，无组织排放</w:t>
            </w:r>
            <w:r w:rsidRPr="00E20D54">
              <w:rPr>
                <w:rFonts w:cs="宋体" w:hint="eastAsia"/>
                <w:sz w:val="18"/>
                <w:szCs w:val="18"/>
              </w:rPr>
              <w:t>。</w:t>
            </w:r>
          </w:p>
        </w:tc>
        <w:tc>
          <w:tcPr>
            <w:tcW w:w="1018" w:type="pct"/>
            <w:vAlign w:val="center"/>
          </w:tcPr>
          <w:p w:rsidR="000B3D59" w:rsidRPr="00FD3C46" w:rsidRDefault="000B3D59" w:rsidP="000F744E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bCs/>
                <w:color w:val="000000"/>
                <w:sz w:val="18"/>
              </w:rPr>
              <w:t>一致</w:t>
            </w:r>
          </w:p>
        </w:tc>
      </w:tr>
    </w:tbl>
    <w:p w:rsidR="000B3D59" w:rsidRPr="000F1E9D" w:rsidRDefault="000B3D59" w:rsidP="000B3D59">
      <w:pPr>
        <w:spacing w:line="360" w:lineRule="auto"/>
        <w:ind w:firstLineChars="200" w:firstLine="480"/>
        <w:rPr>
          <w:rFonts w:hAnsi="宋体"/>
          <w:bCs/>
          <w:sz w:val="24"/>
          <w:szCs w:val="24"/>
        </w:rPr>
      </w:pPr>
      <w:r w:rsidRPr="000F1E9D">
        <w:rPr>
          <w:rFonts w:hAnsi="宋体"/>
          <w:bCs/>
          <w:sz w:val="24"/>
          <w:szCs w:val="24"/>
        </w:rPr>
        <w:t>综上项目验收变更汇总情况，项目在</w:t>
      </w:r>
      <w:r>
        <w:rPr>
          <w:rFonts w:hAnsi="宋体" w:hint="eastAsia"/>
          <w:bCs/>
          <w:sz w:val="24"/>
          <w:szCs w:val="24"/>
        </w:rPr>
        <w:t>产品方案</w:t>
      </w:r>
      <w:r w:rsidRPr="000F1E9D">
        <w:rPr>
          <w:rFonts w:hAnsi="宋体" w:hint="eastAsia"/>
          <w:bCs/>
          <w:sz w:val="24"/>
          <w:szCs w:val="24"/>
        </w:rPr>
        <w:t>这</w:t>
      </w:r>
      <w:r w:rsidRPr="000F1E9D">
        <w:rPr>
          <w:rFonts w:hAnsi="宋体"/>
          <w:bCs/>
          <w:sz w:val="24"/>
          <w:szCs w:val="24"/>
        </w:rPr>
        <w:t>方</w:t>
      </w:r>
      <w:r w:rsidRPr="000F1E9D">
        <w:rPr>
          <w:rFonts w:hAnsi="宋体" w:hint="eastAsia"/>
          <w:bCs/>
          <w:sz w:val="24"/>
          <w:szCs w:val="24"/>
        </w:rPr>
        <w:t>面</w:t>
      </w:r>
      <w:r w:rsidRPr="000F1E9D">
        <w:rPr>
          <w:rFonts w:hAnsi="宋体"/>
          <w:bCs/>
          <w:sz w:val="24"/>
          <w:szCs w:val="24"/>
        </w:rPr>
        <w:t>有一定变化，根据《中华人民共和国环境影响评价法》第二十四条“建设项目的环境影响评价文件经批准后，建设项目的性质、规模、地点、采用的生产工艺或者防治污染、防止生态破坏的措施发生重大变动的，建设单位应当重新报批建设项目的环境影响评价文件”，以及《关于印发环评管理中部分行业建设项目重大变动清单的通知》环办</w:t>
      </w:r>
      <w:r w:rsidRPr="000F1E9D">
        <w:rPr>
          <w:rFonts w:hAnsi="宋体"/>
          <w:bCs/>
          <w:sz w:val="24"/>
          <w:szCs w:val="24"/>
        </w:rPr>
        <w:t>[2015]52</w:t>
      </w:r>
      <w:r w:rsidRPr="000F1E9D">
        <w:rPr>
          <w:rFonts w:hAnsi="宋体"/>
          <w:bCs/>
          <w:sz w:val="24"/>
          <w:szCs w:val="24"/>
        </w:rPr>
        <w:t>号。按照法律法规要求，结合项目相关的变更问题，本项目不属于重大变更，属于一般变更。</w:t>
      </w:r>
    </w:p>
    <w:p w:rsidR="00C94741" w:rsidRPr="00507B65" w:rsidRDefault="001A505E" w:rsidP="00507B65">
      <w:pPr>
        <w:pStyle w:val="1"/>
        <w:tabs>
          <w:tab w:val="left" w:pos="5812"/>
        </w:tabs>
        <w:spacing w:line="360" w:lineRule="auto"/>
        <w:ind w:firstLine="562"/>
        <w:jc w:val="both"/>
        <w:rPr>
          <w:rFonts w:asciiTheme="minorEastAsia" w:eastAsiaTheme="minorEastAsia" w:hAnsiTheme="minorEastAsia" w:cs="仿宋_GB2312"/>
          <w:b/>
          <w:bCs/>
          <w:sz w:val="28"/>
          <w:szCs w:val="28"/>
        </w:rPr>
      </w:pPr>
      <w:r w:rsidRPr="00507B65">
        <w:rPr>
          <w:rFonts w:asciiTheme="minorEastAsia" w:eastAsiaTheme="minorEastAsia" w:hAnsiTheme="minorEastAsia" w:cs="仿宋_GB2312" w:hint="eastAsia"/>
          <w:b/>
          <w:bCs/>
          <w:sz w:val="28"/>
          <w:szCs w:val="28"/>
        </w:rPr>
        <w:t>三、环境保护设施建设情况</w:t>
      </w:r>
    </w:p>
    <w:p w:rsidR="00507B65" w:rsidRDefault="00507B65" w:rsidP="00507B65">
      <w:pPr>
        <w:spacing w:line="360" w:lineRule="auto"/>
        <w:ind w:firstLineChars="200" w:firstLine="480"/>
        <w:rPr>
          <w:rFonts w:hAnsi="宋体"/>
          <w:bCs/>
          <w:sz w:val="24"/>
          <w:szCs w:val="24"/>
        </w:rPr>
      </w:pPr>
      <w:r w:rsidRPr="00507B65">
        <w:rPr>
          <w:rFonts w:hAnsi="宋体"/>
          <w:bCs/>
          <w:sz w:val="24"/>
          <w:szCs w:val="24"/>
        </w:rPr>
        <w:t>（一）废水</w:t>
      </w:r>
    </w:p>
    <w:p w:rsidR="00507B65" w:rsidRDefault="000B3D59" w:rsidP="00507B65">
      <w:pPr>
        <w:spacing w:line="360" w:lineRule="auto"/>
        <w:ind w:firstLineChars="200" w:firstLine="480"/>
        <w:rPr>
          <w:rFonts w:hAnsi="宋体"/>
          <w:bCs/>
          <w:sz w:val="24"/>
          <w:szCs w:val="24"/>
        </w:rPr>
      </w:pPr>
      <w:r w:rsidRPr="000B3D59">
        <w:rPr>
          <w:rFonts w:hAnsi="宋体" w:hint="eastAsia"/>
          <w:bCs/>
          <w:sz w:val="24"/>
          <w:szCs w:val="24"/>
        </w:rPr>
        <w:t>项目生活污水经化粪池（容积</w:t>
      </w:r>
      <w:r w:rsidRPr="000B3D59">
        <w:rPr>
          <w:rFonts w:hAnsi="宋体" w:hint="eastAsia"/>
          <w:bCs/>
          <w:sz w:val="24"/>
          <w:szCs w:val="24"/>
        </w:rPr>
        <w:t>18m</w:t>
      </w:r>
      <w:r w:rsidRPr="000B3D59">
        <w:rPr>
          <w:rFonts w:hAnsi="宋体" w:hint="eastAsia"/>
          <w:bCs/>
          <w:sz w:val="24"/>
          <w:szCs w:val="24"/>
          <w:vertAlign w:val="superscript"/>
        </w:rPr>
        <w:t>3</w:t>
      </w:r>
      <w:r w:rsidRPr="000B3D59">
        <w:rPr>
          <w:rFonts w:hAnsi="宋体" w:hint="eastAsia"/>
          <w:bCs/>
          <w:sz w:val="24"/>
          <w:szCs w:val="24"/>
        </w:rPr>
        <w:t>）处理后排入市政污水管网</w:t>
      </w:r>
      <w:r>
        <w:rPr>
          <w:rFonts w:hAnsi="宋体" w:hint="eastAsia"/>
          <w:bCs/>
          <w:sz w:val="24"/>
          <w:szCs w:val="24"/>
        </w:rPr>
        <w:t>；</w:t>
      </w:r>
      <w:r w:rsidRPr="000B3D59">
        <w:rPr>
          <w:rFonts w:hAnsi="宋体" w:hint="eastAsia"/>
          <w:bCs/>
          <w:sz w:val="24"/>
          <w:szCs w:val="24"/>
        </w:rPr>
        <w:t>磨边、清洗废水经车间内沉淀池沉淀后回用于磨边、清洗，不外排</w:t>
      </w:r>
      <w:r>
        <w:rPr>
          <w:rFonts w:hAnsi="宋体" w:hint="eastAsia"/>
          <w:bCs/>
          <w:sz w:val="24"/>
          <w:szCs w:val="24"/>
        </w:rPr>
        <w:t>。</w:t>
      </w:r>
    </w:p>
    <w:p w:rsidR="00507B65" w:rsidRPr="00331A44" w:rsidRDefault="00507B65" w:rsidP="00507B65">
      <w:pPr>
        <w:autoSpaceDE w:val="0"/>
        <w:autoSpaceDN w:val="0"/>
        <w:spacing w:line="360" w:lineRule="auto"/>
        <w:ind w:firstLineChars="200" w:firstLine="480"/>
        <w:rPr>
          <w:sz w:val="24"/>
        </w:rPr>
      </w:pPr>
      <w:r w:rsidRPr="00331A44">
        <w:rPr>
          <w:sz w:val="24"/>
        </w:rPr>
        <w:t>（</w:t>
      </w:r>
      <w:r>
        <w:rPr>
          <w:rFonts w:hint="eastAsia"/>
          <w:sz w:val="24"/>
        </w:rPr>
        <w:t>二</w:t>
      </w:r>
      <w:r w:rsidRPr="00331A44">
        <w:rPr>
          <w:sz w:val="24"/>
        </w:rPr>
        <w:t>）废</w:t>
      </w:r>
      <w:r>
        <w:rPr>
          <w:rFonts w:hint="eastAsia"/>
          <w:sz w:val="24"/>
        </w:rPr>
        <w:t>气</w:t>
      </w:r>
    </w:p>
    <w:p w:rsidR="00507B65" w:rsidRDefault="000B3D59" w:rsidP="000B3D59">
      <w:pPr>
        <w:spacing w:line="360" w:lineRule="auto"/>
        <w:ind w:firstLineChars="200" w:firstLine="480"/>
        <w:rPr>
          <w:rFonts w:hAnsi="宋体"/>
          <w:bCs/>
          <w:sz w:val="24"/>
          <w:szCs w:val="24"/>
        </w:rPr>
      </w:pPr>
      <w:r w:rsidRPr="000B3D59">
        <w:rPr>
          <w:rFonts w:hAnsi="宋体" w:hint="eastAsia"/>
          <w:bCs/>
          <w:sz w:val="24"/>
          <w:szCs w:val="24"/>
        </w:rPr>
        <w:t>玻璃磨边产生的粉尘经车间半封闭，洒水降尘等措施后，无组织排放。</w:t>
      </w:r>
    </w:p>
    <w:p w:rsidR="00507B65" w:rsidRPr="00331A44" w:rsidRDefault="00507B65" w:rsidP="00507B65">
      <w:pPr>
        <w:autoSpaceDE w:val="0"/>
        <w:autoSpaceDN w:val="0"/>
        <w:spacing w:line="360" w:lineRule="auto"/>
        <w:ind w:firstLineChars="200" w:firstLine="480"/>
        <w:rPr>
          <w:sz w:val="24"/>
        </w:rPr>
      </w:pPr>
      <w:r w:rsidRPr="00331A44">
        <w:rPr>
          <w:sz w:val="24"/>
        </w:rPr>
        <w:t>（</w:t>
      </w:r>
      <w:r>
        <w:rPr>
          <w:rFonts w:hint="eastAsia"/>
          <w:sz w:val="24"/>
        </w:rPr>
        <w:t>三</w:t>
      </w:r>
      <w:r w:rsidRPr="00331A44">
        <w:rPr>
          <w:sz w:val="24"/>
        </w:rPr>
        <w:t>）</w:t>
      </w:r>
      <w:r>
        <w:rPr>
          <w:rFonts w:hint="eastAsia"/>
          <w:sz w:val="24"/>
        </w:rPr>
        <w:t>固废</w:t>
      </w:r>
    </w:p>
    <w:p w:rsidR="00507B65" w:rsidRPr="00507B65" w:rsidRDefault="00B95519" w:rsidP="00507B65">
      <w:pPr>
        <w:spacing w:line="360" w:lineRule="auto"/>
        <w:ind w:firstLineChars="200" w:firstLine="480"/>
        <w:rPr>
          <w:rFonts w:hAnsi="宋体"/>
          <w:bCs/>
          <w:sz w:val="24"/>
          <w:szCs w:val="24"/>
        </w:rPr>
      </w:pPr>
      <w:r w:rsidRPr="00507B65">
        <w:rPr>
          <w:rFonts w:hAnsi="宋体"/>
          <w:bCs/>
          <w:sz w:val="24"/>
          <w:szCs w:val="24"/>
        </w:rPr>
        <w:fldChar w:fldCharType="begin"/>
      </w:r>
      <w:r w:rsidR="00507B65" w:rsidRPr="00507B65">
        <w:rPr>
          <w:rFonts w:hAnsi="宋体"/>
          <w:bCs/>
          <w:sz w:val="24"/>
          <w:szCs w:val="24"/>
        </w:rPr>
        <w:instrText xml:space="preserve"> = 1 \* GB3 </w:instrText>
      </w:r>
      <w:r w:rsidRPr="00507B65">
        <w:rPr>
          <w:rFonts w:hAnsi="宋体"/>
          <w:bCs/>
          <w:sz w:val="24"/>
          <w:szCs w:val="24"/>
        </w:rPr>
        <w:fldChar w:fldCharType="separate"/>
      </w:r>
      <w:r w:rsidR="00507B65" w:rsidRPr="00507B65">
        <w:rPr>
          <w:rFonts w:hAnsi="宋体" w:hint="eastAsia"/>
          <w:bCs/>
          <w:sz w:val="24"/>
          <w:szCs w:val="24"/>
        </w:rPr>
        <w:t>①</w:t>
      </w:r>
      <w:r w:rsidRPr="00507B65">
        <w:rPr>
          <w:rFonts w:hAnsi="宋体"/>
          <w:bCs/>
          <w:sz w:val="24"/>
          <w:szCs w:val="24"/>
        </w:rPr>
        <w:fldChar w:fldCharType="end"/>
      </w:r>
      <w:r w:rsidR="00507B65" w:rsidRPr="00507B65">
        <w:rPr>
          <w:rFonts w:hAnsi="宋体"/>
          <w:bCs/>
          <w:sz w:val="24"/>
          <w:szCs w:val="24"/>
        </w:rPr>
        <w:t>生活垃圾交由环卫部门清运；</w:t>
      </w:r>
      <w:r w:rsidR="00507B65" w:rsidRPr="00507B65">
        <w:rPr>
          <w:rFonts w:hAnsi="宋体" w:hint="eastAsia"/>
          <w:bCs/>
          <w:sz w:val="24"/>
          <w:szCs w:val="24"/>
        </w:rPr>
        <w:t>②</w:t>
      </w:r>
      <w:r w:rsidR="000B3D59" w:rsidRPr="000B3D59">
        <w:rPr>
          <w:rFonts w:hAnsi="宋体" w:hint="eastAsia"/>
          <w:bCs/>
          <w:sz w:val="24"/>
          <w:szCs w:val="24"/>
        </w:rPr>
        <w:t>生产过程中产生的玻璃边角料及碎渣外售物资回收单位进行处置</w:t>
      </w:r>
      <w:r w:rsidR="00507B65" w:rsidRPr="00507B65">
        <w:rPr>
          <w:rFonts w:hAnsi="宋体"/>
          <w:bCs/>
          <w:sz w:val="24"/>
          <w:szCs w:val="24"/>
        </w:rPr>
        <w:t>；</w:t>
      </w:r>
      <w:r w:rsidR="000B3D59">
        <w:rPr>
          <w:rFonts w:hAnsi="宋体" w:hint="eastAsia"/>
          <w:bCs/>
          <w:sz w:val="24"/>
          <w:szCs w:val="24"/>
        </w:rPr>
        <w:t>③</w:t>
      </w:r>
      <w:r w:rsidR="000B3D59" w:rsidRPr="000B3D59">
        <w:rPr>
          <w:rFonts w:hAnsi="宋体" w:hint="eastAsia"/>
          <w:bCs/>
          <w:sz w:val="24"/>
          <w:szCs w:val="24"/>
        </w:rPr>
        <w:t>废胶桶由厂家回收处置</w:t>
      </w:r>
      <w:r w:rsidR="00507B65" w:rsidRPr="00507B65">
        <w:rPr>
          <w:rFonts w:hAnsi="宋体"/>
          <w:bCs/>
          <w:sz w:val="24"/>
          <w:szCs w:val="24"/>
        </w:rPr>
        <w:t>。</w:t>
      </w:r>
    </w:p>
    <w:p w:rsidR="00C94741" w:rsidRPr="009D0388" w:rsidRDefault="001A505E" w:rsidP="009D0388">
      <w:pPr>
        <w:pStyle w:val="1"/>
        <w:tabs>
          <w:tab w:val="left" w:pos="5812"/>
        </w:tabs>
        <w:spacing w:line="360" w:lineRule="auto"/>
        <w:ind w:firstLine="562"/>
        <w:jc w:val="both"/>
        <w:rPr>
          <w:rFonts w:asciiTheme="minorEastAsia" w:eastAsiaTheme="minorEastAsia" w:hAnsiTheme="minorEastAsia" w:cs="仿宋_GB2312"/>
          <w:b/>
          <w:bCs/>
          <w:sz w:val="28"/>
          <w:szCs w:val="28"/>
        </w:rPr>
      </w:pPr>
      <w:r w:rsidRPr="009D0388">
        <w:rPr>
          <w:rFonts w:asciiTheme="minorEastAsia" w:eastAsiaTheme="minorEastAsia" w:hAnsiTheme="minorEastAsia" w:cs="仿宋_GB2312" w:hint="eastAsia"/>
          <w:b/>
          <w:bCs/>
          <w:sz w:val="28"/>
          <w:szCs w:val="28"/>
        </w:rPr>
        <w:t>四、污染物达标排放情况</w:t>
      </w:r>
    </w:p>
    <w:p w:rsidR="00C46A3A" w:rsidRDefault="00C46A3A" w:rsidP="00C46A3A">
      <w:pPr>
        <w:autoSpaceDE w:val="0"/>
        <w:autoSpaceDN w:val="0"/>
        <w:spacing w:line="360" w:lineRule="auto"/>
        <w:ind w:firstLineChars="200" w:firstLine="480"/>
        <w:rPr>
          <w:sz w:val="24"/>
        </w:rPr>
      </w:pPr>
      <w:r w:rsidRPr="00E82369">
        <w:rPr>
          <w:sz w:val="24"/>
        </w:rPr>
        <w:t>（</w:t>
      </w:r>
      <w:r w:rsidR="00982B2B">
        <w:rPr>
          <w:rFonts w:hint="eastAsia"/>
          <w:sz w:val="24"/>
        </w:rPr>
        <w:t>1</w:t>
      </w:r>
      <w:r w:rsidRPr="00E82369">
        <w:rPr>
          <w:sz w:val="24"/>
        </w:rPr>
        <w:t>）废</w:t>
      </w:r>
      <w:r>
        <w:rPr>
          <w:rFonts w:hint="eastAsia"/>
          <w:sz w:val="24"/>
        </w:rPr>
        <w:t>气</w:t>
      </w:r>
    </w:p>
    <w:p w:rsidR="00C46A3A" w:rsidRDefault="00C46A3A" w:rsidP="00C46A3A">
      <w:pPr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无组织废气监测结果：</w:t>
      </w:r>
      <w:r w:rsidR="000B3D59" w:rsidRPr="000B3D59">
        <w:rPr>
          <w:rFonts w:hint="eastAsia"/>
          <w:sz w:val="24"/>
          <w:szCs w:val="24"/>
        </w:rPr>
        <w:t>在验收监测期间，生产负荷满足要求、环保设施运行正常条件下，该项目无组织废气颗粒物排放浓度范围是</w:t>
      </w:r>
      <w:r w:rsidR="000B3D59" w:rsidRPr="000B3D59">
        <w:rPr>
          <w:rFonts w:hint="eastAsia"/>
          <w:sz w:val="24"/>
          <w:szCs w:val="24"/>
        </w:rPr>
        <w:t>0.192</w:t>
      </w:r>
      <w:r w:rsidR="000B3D59" w:rsidRPr="000B3D59">
        <w:rPr>
          <w:rFonts w:hint="eastAsia"/>
          <w:bCs/>
          <w:sz w:val="24"/>
          <w:szCs w:val="24"/>
        </w:rPr>
        <w:t>mg/m</w:t>
      </w:r>
      <w:r w:rsidR="000B3D59" w:rsidRPr="000B3D59">
        <w:rPr>
          <w:rFonts w:hint="eastAsia"/>
          <w:bCs/>
          <w:sz w:val="24"/>
          <w:szCs w:val="24"/>
          <w:vertAlign w:val="superscript"/>
        </w:rPr>
        <w:t>3</w:t>
      </w:r>
      <w:r w:rsidR="000B3D59" w:rsidRPr="000B3D59">
        <w:rPr>
          <w:rFonts w:hint="eastAsia"/>
          <w:bCs/>
          <w:sz w:val="24"/>
          <w:szCs w:val="24"/>
        </w:rPr>
        <w:t>~0.390mg/m</w:t>
      </w:r>
      <w:r w:rsidR="000B3D59" w:rsidRPr="000B3D59">
        <w:rPr>
          <w:rFonts w:hint="eastAsia"/>
          <w:bCs/>
          <w:sz w:val="24"/>
          <w:szCs w:val="24"/>
          <w:vertAlign w:val="superscript"/>
        </w:rPr>
        <w:t>3</w:t>
      </w:r>
      <w:r w:rsidR="000B3D59" w:rsidRPr="000B3D59">
        <w:rPr>
          <w:rFonts w:hint="eastAsia"/>
          <w:bCs/>
          <w:sz w:val="24"/>
          <w:szCs w:val="24"/>
        </w:rPr>
        <w:t>，最高浓度为</w:t>
      </w:r>
      <w:r w:rsidR="000B3D59" w:rsidRPr="000B3D59">
        <w:rPr>
          <w:rFonts w:hint="eastAsia"/>
          <w:bCs/>
          <w:sz w:val="24"/>
          <w:szCs w:val="24"/>
        </w:rPr>
        <w:t>0.390mg/m</w:t>
      </w:r>
      <w:r w:rsidR="000B3D59" w:rsidRPr="000B3D59">
        <w:rPr>
          <w:rFonts w:hint="eastAsia"/>
          <w:bCs/>
          <w:sz w:val="24"/>
          <w:szCs w:val="24"/>
          <w:vertAlign w:val="superscript"/>
        </w:rPr>
        <w:t>3</w:t>
      </w:r>
      <w:r w:rsidR="000B3D59" w:rsidRPr="000B3D59">
        <w:rPr>
          <w:rFonts w:hint="eastAsia"/>
          <w:bCs/>
          <w:sz w:val="24"/>
          <w:szCs w:val="24"/>
        </w:rPr>
        <w:t>；非甲烷总烃</w:t>
      </w:r>
      <w:r w:rsidR="000B3D59" w:rsidRPr="000B3D59">
        <w:rPr>
          <w:rFonts w:hint="eastAsia"/>
          <w:sz w:val="24"/>
          <w:szCs w:val="24"/>
        </w:rPr>
        <w:t>排放浓度范围是</w:t>
      </w:r>
      <w:r w:rsidR="000B3D59" w:rsidRPr="000B3D59">
        <w:rPr>
          <w:rFonts w:hint="eastAsia"/>
          <w:sz w:val="24"/>
          <w:szCs w:val="24"/>
        </w:rPr>
        <w:t>0.82</w:t>
      </w:r>
      <w:r w:rsidR="000B3D59" w:rsidRPr="000B3D59">
        <w:rPr>
          <w:rFonts w:hint="eastAsia"/>
          <w:bCs/>
          <w:sz w:val="24"/>
          <w:szCs w:val="24"/>
        </w:rPr>
        <w:t>mg/m</w:t>
      </w:r>
      <w:r w:rsidR="000B3D59" w:rsidRPr="000B3D59">
        <w:rPr>
          <w:rFonts w:hint="eastAsia"/>
          <w:bCs/>
          <w:sz w:val="24"/>
          <w:szCs w:val="24"/>
          <w:vertAlign w:val="superscript"/>
        </w:rPr>
        <w:t>3</w:t>
      </w:r>
      <w:r w:rsidR="000B3D59" w:rsidRPr="000B3D59">
        <w:rPr>
          <w:rFonts w:hint="eastAsia"/>
          <w:bCs/>
          <w:sz w:val="24"/>
          <w:szCs w:val="24"/>
        </w:rPr>
        <w:t>~1.80mg/m</w:t>
      </w:r>
      <w:r w:rsidR="000B3D59" w:rsidRPr="000B3D59">
        <w:rPr>
          <w:rFonts w:hint="eastAsia"/>
          <w:bCs/>
          <w:sz w:val="24"/>
          <w:szCs w:val="24"/>
          <w:vertAlign w:val="superscript"/>
        </w:rPr>
        <w:t>3</w:t>
      </w:r>
      <w:r w:rsidR="000B3D59" w:rsidRPr="000B3D59">
        <w:rPr>
          <w:rFonts w:hint="eastAsia"/>
          <w:bCs/>
          <w:sz w:val="24"/>
          <w:szCs w:val="24"/>
        </w:rPr>
        <w:t>，最高浓度为</w:t>
      </w:r>
      <w:r w:rsidR="000B3D59" w:rsidRPr="000B3D59">
        <w:rPr>
          <w:rFonts w:hint="eastAsia"/>
          <w:bCs/>
          <w:sz w:val="24"/>
          <w:szCs w:val="24"/>
        </w:rPr>
        <w:t>1.80mg/m</w:t>
      </w:r>
      <w:r w:rsidR="000B3D59" w:rsidRPr="000B3D59">
        <w:rPr>
          <w:rFonts w:hint="eastAsia"/>
          <w:bCs/>
          <w:sz w:val="24"/>
          <w:szCs w:val="24"/>
          <w:vertAlign w:val="superscript"/>
        </w:rPr>
        <w:t>3</w:t>
      </w:r>
      <w:r w:rsidR="000B3D59" w:rsidRPr="000B3D59">
        <w:rPr>
          <w:rFonts w:hint="eastAsia"/>
          <w:bCs/>
          <w:sz w:val="24"/>
          <w:szCs w:val="24"/>
        </w:rPr>
        <w:t>，能够满足</w:t>
      </w:r>
      <w:r w:rsidR="000B3D59" w:rsidRPr="000B3D59">
        <w:rPr>
          <w:rFonts w:hint="eastAsia"/>
          <w:sz w:val="24"/>
          <w:szCs w:val="24"/>
        </w:rPr>
        <w:t>《</w:t>
      </w:r>
      <w:r w:rsidR="000B3D59" w:rsidRPr="000B3D59">
        <w:rPr>
          <w:rFonts w:hint="eastAsia"/>
          <w:bCs/>
          <w:sz w:val="24"/>
          <w:szCs w:val="24"/>
        </w:rPr>
        <w:t>大气污染物综合排放标准</w:t>
      </w:r>
      <w:r w:rsidR="000B3D59" w:rsidRPr="000B3D59">
        <w:rPr>
          <w:rFonts w:hint="eastAsia"/>
          <w:sz w:val="24"/>
          <w:szCs w:val="24"/>
        </w:rPr>
        <w:t>》（</w:t>
      </w:r>
      <w:r w:rsidR="000B3D59" w:rsidRPr="000B3D59">
        <w:rPr>
          <w:sz w:val="24"/>
          <w:szCs w:val="24"/>
        </w:rPr>
        <w:t>GB</w:t>
      </w:r>
      <w:r w:rsidR="000B3D59" w:rsidRPr="000B3D59">
        <w:rPr>
          <w:rFonts w:hint="eastAsia"/>
          <w:sz w:val="24"/>
          <w:szCs w:val="24"/>
        </w:rPr>
        <w:t>16297</w:t>
      </w:r>
      <w:r w:rsidR="000B3D59" w:rsidRPr="000B3D59">
        <w:rPr>
          <w:sz w:val="24"/>
          <w:szCs w:val="24"/>
        </w:rPr>
        <w:t>-</w:t>
      </w:r>
      <w:r w:rsidR="000B3D59" w:rsidRPr="000B3D59">
        <w:rPr>
          <w:rFonts w:hint="eastAsia"/>
          <w:sz w:val="24"/>
          <w:szCs w:val="24"/>
        </w:rPr>
        <w:t>1996</w:t>
      </w:r>
      <w:r w:rsidR="000B3D59" w:rsidRPr="000B3D59">
        <w:rPr>
          <w:rFonts w:hint="eastAsia"/>
          <w:sz w:val="24"/>
          <w:szCs w:val="24"/>
        </w:rPr>
        <w:t>）表</w:t>
      </w:r>
      <w:r w:rsidR="000B3D59" w:rsidRPr="000B3D59">
        <w:rPr>
          <w:rFonts w:hint="eastAsia"/>
          <w:sz w:val="24"/>
          <w:szCs w:val="24"/>
        </w:rPr>
        <w:t>2</w:t>
      </w:r>
      <w:r w:rsidR="000B3D59" w:rsidRPr="000B3D59">
        <w:rPr>
          <w:rFonts w:hint="eastAsia"/>
          <w:sz w:val="24"/>
          <w:szCs w:val="24"/>
        </w:rPr>
        <w:t>无组织厂界排放监控浓度限值：颗粒物</w:t>
      </w:r>
      <w:r w:rsidR="000B3D59" w:rsidRPr="000B3D59">
        <w:rPr>
          <w:rFonts w:hint="eastAsia"/>
          <w:sz w:val="24"/>
          <w:szCs w:val="24"/>
        </w:rPr>
        <w:t>1.0mg/m</w:t>
      </w:r>
      <w:r w:rsidR="000B3D59" w:rsidRPr="000B3D59">
        <w:rPr>
          <w:rFonts w:hint="eastAsia"/>
          <w:sz w:val="24"/>
          <w:szCs w:val="24"/>
          <w:vertAlign w:val="superscript"/>
        </w:rPr>
        <w:t>3</w:t>
      </w:r>
      <w:r w:rsidR="000B3D59" w:rsidRPr="000B3D59">
        <w:rPr>
          <w:rFonts w:hint="eastAsia"/>
          <w:sz w:val="24"/>
          <w:szCs w:val="24"/>
        </w:rPr>
        <w:t>，</w:t>
      </w:r>
      <w:r w:rsidR="000B3D59" w:rsidRPr="000B3D59">
        <w:rPr>
          <w:rFonts w:hint="eastAsia"/>
          <w:sz w:val="24"/>
          <w:szCs w:val="24"/>
        </w:rPr>
        <w:lastRenderedPageBreak/>
        <w:t>非甲烷总烃</w:t>
      </w:r>
      <w:r w:rsidR="000B3D59" w:rsidRPr="000B3D59">
        <w:rPr>
          <w:rFonts w:hint="eastAsia"/>
          <w:sz w:val="24"/>
          <w:szCs w:val="24"/>
        </w:rPr>
        <w:t>4.0mg/m</w:t>
      </w:r>
      <w:r w:rsidR="000B3D59" w:rsidRPr="000B3D59">
        <w:rPr>
          <w:rFonts w:hint="eastAsia"/>
          <w:sz w:val="24"/>
          <w:szCs w:val="24"/>
          <w:vertAlign w:val="superscript"/>
        </w:rPr>
        <w:t>3</w:t>
      </w:r>
      <w:r w:rsidR="000B3D59" w:rsidRPr="000B3D59">
        <w:rPr>
          <w:rFonts w:hint="eastAsia"/>
          <w:sz w:val="24"/>
          <w:szCs w:val="24"/>
        </w:rPr>
        <w:t>的要求</w:t>
      </w:r>
      <w:r>
        <w:rPr>
          <w:rFonts w:hint="eastAsia"/>
          <w:sz w:val="24"/>
          <w:szCs w:val="24"/>
        </w:rPr>
        <w:t>。</w:t>
      </w:r>
    </w:p>
    <w:p w:rsidR="00C46A3A" w:rsidRDefault="00C46A3A" w:rsidP="00C46A3A">
      <w:pPr>
        <w:autoSpaceDE w:val="0"/>
        <w:autoSpaceDN w:val="0"/>
        <w:spacing w:line="360" w:lineRule="auto"/>
        <w:ind w:firstLineChars="200" w:firstLine="480"/>
        <w:rPr>
          <w:sz w:val="24"/>
        </w:rPr>
      </w:pPr>
      <w:r w:rsidRPr="00E82369">
        <w:rPr>
          <w:sz w:val="24"/>
        </w:rPr>
        <w:t>（</w:t>
      </w:r>
      <w:r>
        <w:rPr>
          <w:rFonts w:hint="eastAsia"/>
          <w:sz w:val="24"/>
        </w:rPr>
        <w:t>2</w:t>
      </w:r>
      <w:r w:rsidRPr="00E82369">
        <w:rPr>
          <w:sz w:val="24"/>
        </w:rPr>
        <w:t>）</w:t>
      </w:r>
      <w:r>
        <w:rPr>
          <w:rFonts w:hint="eastAsia"/>
          <w:sz w:val="24"/>
        </w:rPr>
        <w:t>环境空气</w:t>
      </w:r>
    </w:p>
    <w:p w:rsidR="00C46A3A" w:rsidRDefault="00982B2B" w:rsidP="00982B2B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982B2B">
        <w:rPr>
          <w:rFonts w:hint="eastAsia"/>
          <w:sz w:val="24"/>
          <w:szCs w:val="24"/>
        </w:rPr>
        <w:t>在验收监测期间，生产负荷满足要求、环保设施运行正常条件下，该项目环境空气中总悬浮颗粒物排放最高浓度为</w:t>
      </w:r>
      <w:r w:rsidRPr="00982B2B">
        <w:rPr>
          <w:rFonts w:hint="eastAsia"/>
          <w:sz w:val="24"/>
          <w:szCs w:val="24"/>
        </w:rPr>
        <w:t>0.189</w:t>
      </w:r>
      <w:r w:rsidRPr="00982B2B">
        <w:rPr>
          <w:rFonts w:hint="eastAsia"/>
          <w:bCs/>
          <w:sz w:val="24"/>
          <w:szCs w:val="24"/>
        </w:rPr>
        <w:t>mg/m</w:t>
      </w:r>
      <w:r w:rsidRPr="00982B2B">
        <w:rPr>
          <w:rFonts w:hint="eastAsia"/>
          <w:bCs/>
          <w:sz w:val="24"/>
          <w:szCs w:val="24"/>
          <w:vertAlign w:val="superscript"/>
        </w:rPr>
        <w:t>3</w:t>
      </w:r>
      <w:r w:rsidRPr="00982B2B">
        <w:rPr>
          <w:rFonts w:hint="eastAsia"/>
          <w:sz w:val="24"/>
          <w:szCs w:val="24"/>
        </w:rPr>
        <w:t>，</w:t>
      </w:r>
      <w:r w:rsidRPr="00982B2B">
        <w:rPr>
          <w:rFonts w:hint="eastAsia"/>
          <w:bCs/>
          <w:sz w:val="24"/>
          <w:szCs w:val="24"/>
        </w:rPr>
        <w:t>能够满足</w:t>
      </w:r>
      <w:r w:rsidRPr="00982B2B">
        <w:rPr>
          <w:bCs/>
          <w:sz w:val="24"/>
          <w:szCs w:val="24"/>
        </w:rPr>
        <w:t>《环境空气质量标准》（</w:t>
      </w:r>
      <w:r w:rsidRPr="00982B2B">
        <w:rPr>
          <w:bCs/>
          <w:sz w:val="24"/>
          <w:szCs w:val="24"/>
        </w:rPr>
        <w:t>GB3095-</w:t>
      </w:r>
      <w:r w:rsidRPr="00982B2B">
        <w:rPr>
          <w:rFonts w:hint="eastAsia"/>
          <w:bCs/>
          <w:sz w:val="24"/>
          <w:szCs w:val="24"/>
        </w:rPr>
        <w:t>2012</w:t>
      </w:r>
      <w:r w:rsidRPr="00982B2B">
        <w:rPr>
          <w:bCs/>
          <w:sz w:val="24"/>
          <w:szCs w:val="24"/>
        </w:rPr>
        <w:t>）</w:t>
      </w:r>
      <w:r w:rsidRPr="00982B2B">
        <w:rPr>
          <w:rFonts w:hint="eastAsia"/>
          <w:bCs/>
          <w:sz w:val="24"/>
          <w:szCs w:val="24"/>
        </w:rPr>
        <w:t>中二级标准限值</w:t>
      </w:r>
      <w:r w:rsidRPr="00982B2B">
        <w:rPr>
          <w:rFonts w:hint="eastAsia"/>
          <w:bCs/>
          <w:sz w:val="24"/>
          <w:szCs w:val="24"/>
        </w:rPr>
        <w:t>0.3mg/m</w:t>
      </w:r>
      <w:r w:rsidRPr="00982B2B">
        <w:rPr>
          <w:rFonts w:hint="eastAsia"/>
          <w:bCs/>
          <w:sz w:val="24"/>
          <w:szCs w:val="24"/>
          <w:vertAlign w:val="superscript"/>
        </w:rPr>
        <w:t>3</w:t>
      </w:r>
      <w:r w:rsidRPr="00982B2B">
        <w:rPr>
          <w:rFonts w:hint="eastAsia"/>
          <w:bCs/>
          <w:sz w:val="24"/>
          <w:szCs w:val="24"/>
        </w:rPr>
        <w:t>的要求；</w:t>
      </w:r>
      <w:r w:rsidRPr="00982B2B">
        <w:rPr>
          <w:rFonts w:hint="eastAsia"/>
          <w:sz w:val="24"/>
          <w:szCs w:val="24"/>
        </w:rPr>
        <w:t>非甲烷总烃排放最高浓度为</w:t>
      </w:r>
      <w:r w:rsidRPr="00982B2B">
        <w:rPr>
          <w:rFonts w:hint="eastAsia"/>
          <w:sz w:val="24"/>
          <w:szCs w:val="24"/>
        </w:rPr>
        <w:t>0.82</w:t>
      </w:r>
      <w:r w:rsidRPr="00982B2B">
        <w:rPr>
          <w:rFonts w:hint="eastAsia"/>
          <w:bCs/>
          <w:sz w:val="24"/>
          <w:szCs w:val="24"/>
        </w:rPr>
        <w:t xml:space="preserve"> mg/m</w:t>
      </w:r>
      <w:r w:rsidRPr="00982B2B">
        <w:rPr>
          <w:rFonts w:hint="eastAsia"/>
          <w:bCs/>
          <w:sz w:val="24"/>
          <w:szCs w:val="24"/>
          <w:vertAlign w:val="superscript"/>
        </w:rPr>
        <w:t>3</w:t>
      </w:r>
      <w:r w:rsidRPr="00982B2B">
        <w:rPr>
          <w:rFonts w:hint="eastAsia"/>
          <w:sz w:val="24"/>
          <w:szCs w:val="24"/>
        </w:rPr>
        <w:t>，</w:t>
      </w:r>
      <w:r w:rsidRPr="00982B2B">
        <w:rPr>
          <w:rFonts w:hint="eastAsia"/>
          <w:bCs/>
          <w:sz w:val="24"/>
          <w:szCs w:val="24"/>
        </w:rPr>
        <w:t>能够满足</w:t>
      </w:r>
      <w:r w:rsidRPr="00982B2B">
        <w:rPr>
          <w:sz w:val="24"/>
          <w:szCs w:val="24"/>
        </w:rPr>
        <w:t>《大气污染物综合排放标准详解》</w:t>
      </w:r>
      <w:r w:rsidRPr="00982B2B">
        <w:rPr>
          <w:rFonts w:hint="eastAsia"/>
          <w:sz w:val="24"/>
          <w:szCs w:val="24"/>
        </w:rPr>
        <w:t>中一次值</w:t>
      </w:r>
      <w:r w:rsidRPr="00982B2B">
        <w:rPr>
          <w:rFonts w:hint="eastAsia"/>
          <w:sz w:val="24"/>
          <w:szCs w:val="24"/>
        </w:rPr>
        <w:t>2.0</w:t>
      </w:r>
      <w:r w:rsidRPr="00982B2B">
        <w:rPr>
          <w:sz w:val="24"/>
          <w:szCs w:val="24"/>
        </w:rPr>
        <w:t>mg/m</w:t>
      </w:r>
      <w:r w:rsidRPr="00982B2B">
        <w:rPr>
          <w:sz w:val="24"/>
          <w:szCs w:val="24"/>
          <w:vertAlign w:val="superscript"/>
        </w:rPr>
        <w:t>3</w:t>
      </w:r>
      <w:r w:rsidRPr="00982B2B">
        <w:rPr>
          <w:rFonts w:hint="eastAsia"/>
          <w:sz w:val="24"/>
          <w:szCs w:val="24"/>
        </w:rPr>
        <w:t>的要求</w:t>
      </w:r>
      <w:r>
        <w:rPr>
          <w:rFonts w:hint="eastAsia"/>
          <w:sz w:val="24"/>
          <w:szCs w:val="24"/>
        </w:rPr>
        <w:t>。</w:t>
      </w:r>
    </w:p>
    <w:p w:rsidR="00982B2B" w:rsidRDefault="00982B2B" w:rsidP="00982B2B">
      <w:pPr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）废水</w:t>
      </w:r>
    </w:p>
    <w:p w:rsidR="00982B2B" w:rsidRDefault="00982B2B" w:rsidP="00982B2B">
      <w:pPr>
        <w:spacing w:line="360" w:lineRule="auto"/>
        <w:ind w:firstLineChars="200" w:firstLine="480"/>
        <w:jc w:val="left"/>
        <w:rPr>
          <w:bCs/>
          <w:sz w:val="24"/>
          <w:szCs w:val="24"/>
        </w:rPr>
      </w:pPr>
      <w:r w:rsidRPr="00982B2B">
        <w:rPr>
          <w:rFonts w:hint="eastAsia"/>
          <w:bCs/>
          <w:sz w:val="24"/>
          <w:szCs w:val="24"/>
        </w:rPr>
        <w:t>在验收监测期间，生产负荷满足要求、环保设施运行正常条件下，本项目污水总排口出水</w:t>
      </w:r>
      <w:r w:rsidRPr="00982B2B">
        <w:rPr>
          <w:sz w:val="24"/>
          <w:szCs w:val="24"/>
        </w:rPr>
        <w:t>pH</w:t>
      </w:r>
      <w:r w:rsidRPr="00982B2B">
        <w:rPr>
          <w:rFonts w:hint="eastAsia"/>
          <w:sz w:val="24"/>
          <w:szCs w:val="24"/>
        </w:rPr>
        <w:t>值为</w:t>
      </w:r>
      <w:r w:rsidRPr="00982B2B">
        <w:rPr>
          <w:rFonts w:hint="eastAsia"/>
          <w:bCs/>
          <w:sz w:val="24"/>
          <w:szCs w:val="24"/>
        </w:rPr>
        <w:t>6.62~6.82</w:t>
      </w:r>
      <w:r w:rsidRPr="00982B2B">
        <w:rPr>
          <w:rFonts w:hint="eastAsia"/>
          <w:sz w:val="24"/>
          <w:szCs w:val="24"/>
        </w:rPr>
        <w:t>（无量纲），</w:t>
      </w:r>
      <w:r w:rsidRPr="00982B2B">
        <w:rPr>
          <w:rFonts w:hint="eastAsia"/>
          <w:sz w:val="24"/>
          <w:szCs w:val="24"/>
        </w:rPr>
        <w:t>CODcr</w:t>
      </w:r>
      <w:r w:rsidRPr="00982B2B">
        <w:rPr>
          <w:rFonts w:hint="eastAsia"/>
          <w:sz w:val="24"/>
          <w:szCs w:val="24"/>
        </w:rPr>
        <w:t>日均值为</w:t>
      </w:r>
      <w:r w:rsidRPr="00982B2B">
        <w:rPr>
          <w:rFonts w:hint="eastAsia"/>
          <w:sz w:val="24"/>
          <w:szCs w:val="24"/>
        </w:rPr>
        <w:t>348~358</w:t>
      </w:r>
      <w:r w:rsidRPr="00982B2B">
        <w:rPr>
          <w:sz w:val="24"/>
          <w:szCs w:val="24"/>
        </w:rPr>
        <w:t>mg/</w:t>
      </w:r>
      <w:r w:rsidRPr="00982B2B">
        <w:rPr>
          <w:rFonts w:hint="eastAsia"/>
          <w:sz w:val="24"/>
          <w:szCs w:val="24"/>
        </w:rPr>
        <w:t>L</w:t>
      </w:r>
      <w:r w:rsidRPr="00982B2B">
        <w:rPr>
          <w:rFonts w:hint="eastAsia"/>
          <w:sz w:val="24"/>
          <w:szCs w:val="24"/>
        </w:rPr>
        <w:t>，悬浮物为</w:t>
      </w:r>
      <w:r w:rsidRPr="00982B2B">
        <w:rPr>
          <w:rFonts w:hint="eastAsia"/>
          <w:sz w:val="24"/>
          <w:szCs w:val="24"/>
        </w:rPr>
        <w:t>40~48</w:t>
      </w:r>
      <w:r w:rsidRPr="00982B2B">
        <w:rPr>
          <w:sz w:val="24"/>
          <w:szCs w:val="24"/>
        </w:rPr>
        <w:t>mg/</w:t>
      </w:r>
      <w:r w:rsidRPr="00982B2B">
        <w:rPr>
          <w:rFonts w:hint="eastAsia"/>
          <w:sz w:val="24"/>
          <w:szCs w:val="24"/>
        </w:rPr>
        <w:t>L</w:t>
      </w:r>
      <w:r w:rsidRPr="00982B2B">
        <w:rPr>
          <w:rFonts w:hint="eastAsia"/>
          <w:sz w:val="24"/>
          <w:szCs w:val="24"/>
        </w:rPr>
        <w:t>，氨氮为</w:t>
      </w:r>
      <w:r w:rsidRPr="00982B2B">
        <w:rPr>
          <w:rFonts w:hint="eastAsia"/>
          <w:sz w:val="24"/>
          <w:szCs w:val="24"/>
        </w:rPr>
        <w:t>5.06~5.28</w:t>
      </w:r>
      <w:r w:rsidRPr="00982B2B">
        <w:rPr>
          <w:sz w:val="24"/>
          <w:szCs w:val="24"/>
        </w:rPr>
        <w:t>mg/</w:t>
      </w:r>
      <w:r w:rsidRPr="00982B2B">
        <w:rPr>
          <w:rFonts w:hint="eastAsia"/>
          <w:sz w:val="24"/>
          <w:szCs w:val="24"/>
        </w:rPr>
        <w:t>L</w:t>
      </w:r>
      <w:r w:rsidRPr="00982B2B">
        <w:rPr>
          <w:rFonts w:hint="eastAsia"/>
          <w:sz w:val="24"/>
          <w:szCs w:val="24"/>
        </w:rPr>
        <w:t>，动植物油为</w:t>
      </w:r>
      <w:r w:rsidRPr="00982B2B">
        <w:rPr>
          <w:rFonts w:hint="eastAsia"/>
          <w:sz w:val="24"/>
          <w:szCs w:val="24"/>
        </w:rPr>
        <w:t>37.2~38.0</w:t>
      </w:r>
      <w:r w:rsidRPr="00982B2B">
        <w:rPr>
          <w:sz w:val="24"/>
          <w:szCs w:val="24"/>
        </w:rPr>
        <w:t>mg/</w:t>
      </w:r>
      <w:r w:rsidRPr="00982B2B">
        <w:rPr>
          <w:rFonts w:hint="eastAsia"/>
          <w:sz w:val="24"/>
          <w:szCs w:val="24"/>
        </w:rPr>
        <w:t>L</w:t>
      </w:r>
      <w:r w:rsidRPr="00982B2B">
        <w:rPr>
          <w:rFonts w:hint="eastAsia"/>
          <w:sz w:val="24"/>
          <w:szCs w:val="24"/>
        </w:rPr>
        <w:t>，均低于</w:t>
      </w:r>
      <w:r w:rsidRPr="00982B2B">
        <w:rPr>
          <w:rFonts w:hint="eastAsia"/>
          <w:bCs/>
          <w:sz w:val="24"/>
          <w:szCs w:val="24"/>
        </w:rPr>
        <w:t>《污水综合排放标准》（</w:t>
      </w:r>
      <w:r w:rsidRPr="00982B2B">
        <w:rPr>
          <w:bCs/>
          <w:sz w:val="24"/>
          <w:szCs w:val="24"/>
        </w:rPr>
        <w:t>GB</w:t>
      </w:r>
      <w:r w:rsidRPr="00982B2B">
        <w:rPr>
          <w:rFonts w:hint="eastAsia"/>
          <w:bCs/>
          <w:sz w:val="24"/>
          <w:szCs w:val="24"/>
        </w:rPr>
        <w:t>8978</w:t>
      </w:r>
      <w:r w:rsidRPr="00982B2B">
        <w:rPr>
          <w:bCs/>
          <w:sz w:val="24"/>
          <w:szCs w:val="24"/>
        </w:rPr>
        <w:t>-</w:t>
      </w:r>
      <w:r w:rsidRPr="00982B2B">
        <w:rPr>
          <w:rFonts w:hint="eastAsia"/>
          <w:bCs/>
          <w:sz w:val="24"/>
          <w:szCs w:val="24"/>
        </w:rPr>
        <w:t>1996</w:t>
      </w:r>
      <w:r w:rsidRPr="00982B2B">
        <w:rPr>
          <w:rFonts w:hint="eastAsia"/>
          <w:bCs/>
          <w:sz w:val="24"/>
          <w:szCs w:val="24"/>
        </w:rPr>
        <w:t>）表</w:t>
      </w:r>
      <w:r w:rsidRPr="00982B2B">
        <w:rPr>
          <w:rFonts w:hint="eastAsia"/>
          <w:bCs/>
          <w:sz w:val="24"/>
          <w:szCs w:val="24"/>
        </w:rPr>
        <w:t>4</w:t>
      </w:r>
      <w:r w:rsidRPr="00982B2B">
        <w:rPr>
          <w:rFonts w:hint="eastAsia"/>
          <w:bCs/>
          <w:sz w:val="24"/>
          <w:szCs w:val="24"/>
        </w:rPr>
        <w:t>中三级排放标准。</w:t>
      </w:r>
    </w:p>
    <w:p w:rsidR="00982B2B" w:rsidRDefault="00982B2B" w:rsidP="00982B2B">
      <w:pPr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）噪声</w:t>
      </w:r>
    </w:p>
    <w:p w:rsidR="00982B2B" w:rsidRPr="00982B2B" w:rsidRDefault="00982B2B" w:rsidP="00982B2B">
      <w:pPr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在验收监测期间，该项目各设施运转正常，东、南、西、东南侧居民点昼夜间噪声测定值均满足《工业企业厂界环境噪声排放标准》（</w:t>
      </w:r>
      <w:r>
        <w:rPr>
          <w:rFonts w:hint="eastAsia"/>
          <w:sz w:val="24"/>
          <w:szCs w:val="24"/>
        </w:rPr>
        <w:t>GB12348-2008</w:t>
      </w:r>
      <w:r>
        <w:rPr>
          <w:rFonts w:hint="eastAsia"/>
          <w:sz w:val="24"/>
          <w:szCs w:val="24"/>
        </w:rPr>
        <w:t>）中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类标准；北侧厂界昼夜间噪声测定值均满足《工业企业厂界环境噪声排放标准》（</w:t>
      </w:r>
      <w:r>
        <w:rPr>
          <w:rFonts w:hint="eastAsia"/>
          <w:sz w:val="24"/>
          <w:szCs w:val="24"/>
        </w:rPr>
        <w:t>GB12348-2008</w:t>
      </w:r>
      <w:r>
        <w:rPr>
          <w:rFonts w:hint="eastAsia"/>
          <w:sz w:val="24"/>
          <w:szCs w:val="24"/>
        </w:rPr>
        <w:t>）中</w:t>
      </w: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类标准。</w:t>
      </w:r>
    </w:p>
    <w:p w:rsidR="00C94741" w:rsidRPr="009D0388" w:rsidRDefault="001A505E" w:rsidP="009D0388">
      <w:pPr>
        <w:pStyle w:val="1"/>
        <w:tabs>
          <w:tab w:val="left" w:pos="5812"/>
        </w:tabs>
        <w:spacing w:line="360" w:lineRule="auto"/>
        <w:ind w:firstLine="562"/>
        <w:jc w:val="both"/>
        <w:rPr>
          <w:rFonts w:asciiTheme="minorEastAsia" w:eastAsiaTheme="minorEastAsia" w:hAnsiTheme="minorEastAsia" w:cs="仿宋_GB2312"/>
          <w:b/>
          <w:bCs/>
          <w:sz w:val="28"/>
          <w:szCs w:val="28"/>
        </w:rPr>
      </w:pPr>
      <w:r w:rsidRPr="009D0388">
        <w:rPr>
          <w:rFonts w:asciiTheme="minorEastAsia" w:eastAsiaTheme="minorEastAsia" w:hAnsiTheme="minorEastAsia" w:cs="仿宋_GB2312" w:hint="eastAsia"/>
          <w:b/>
          <w:bCs/>
          <w:sz w:val="28"/>
          <w:szCs w:val="28"/>
        </w:rPr>
        <w:t>五、工程建设对环境的影响</w:t>
      </w:r>
    </w:p>
    <w:p w:rsidR="00C46A3A" w:rsidRPr="00F64177" w:rsidRDefault="00C46A3A" w:rsidP="00C46A3A">
      <w:pPr>
        <w:autoSpaceDE w:val="0"/>
        <w:autoSpaceDN w:val="0"/>
        <w:spacing w:line="360" w:lineRule="auto"/>
        <w:ind w:firstLineChars="200" w:firstLine="480"/>
        <w:rPr>
          <w:sz w:val="24"/>
        </w:rPr>
      </w:pPr>
      <w:r w:rsidRPr="000039D7">
        <w:rPr>
          <w:rFonts w:hint="eastAsia"/>
          <w:sz w:val="24"/>
        </w:rPr>
        <w:t>我公司项目按环评及批复基本落实了相应的环保治理设施，对外环境影响较小。</w:t>
      </w:r>
    </w:p>
    <w:p w:rsidR="00C94741" w:rsidRPr="009D0388" w:rsidRDefault="001A505E" w:rsidP="009D0388">
      <w:pPr>
        <w:pStyle w:val="1"/>
        <w:tabs>
          <w:tab w:val="left" w:pos="5812"/>
        </w:tabs>
        <w:spacing w:line="360" w:lineRule="auto"/>
        <w:ind w:firstLine="562"/>
        <w:jc w:val="both"/>
        <w:rPr>
          <w:rFonts w:asciiTheme="minorEastAsia" w:eastAsiaTheme="minorEastAsia" w:hAnsiTheme="minorEastAsia" w:cs="仿宋_GB2312"/>
          <w:b/>
          <w:bCs/>
          <w:sz w:val="28"/>
          <w:szCs w:val="28"/>
        </w:rPr>
      </w:pPr>
      <w:r w:rsidRPr="009D0388">
        <w:rPr>
          <w:rFonts w:asciiTheme="minorEastAsia" w:eastAsiaTheme="minorEastAsia" w:hAnsiTheme="minorEastAsia" w:cs="仿宋_GB2312" w:hint="eastAsia"/>
          <w:b/>
          <w:bCs/>
          <w:sz w:val="28"/>
          <w:szCs w:val="28"/>
        </w:rPr>
        <w:t>六、验收结论</w:t>
      </w:r>
    </w:p>
    <w:p w:rsidR="00C94741" w:rsidRPr="00C46A3A" w:rsidRDefault="001A505E" w:rsidP="00C46A3A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C46A3A">
        <w:rPr>
          <w:rFonts w:hint="eastAsia"/>
          <w:sz w:val="24"/>
          <w:szCs w:val="24"/>
        </w:rPr>
        <w:t>该项目环境保护手续较齐全，《验收报告表》表明验收监测期间主要污染物实现达标排放</w:t>
      </w:r>
      <w:r w:rsidR="000B3D59">
        <w:rPr>
          <w:rFonts w:hint="eastAsia"/>
          <w:sz w:val="24"/>
          <w:szCs w:val="24"/>
        </w:rPr>
        <w:t>，</w:t>
      </w:r>
      <w:r w:rsidRPr="00C46A3A">
        <w:rPr>
          <w:rFonts w:hint="eastAsia"/>
          <w:sz w:val="24"/>
          <w:szCs w:val="24"/>
        </w:rPr>
        <w:t>总体符合</w:t>
      </w:r>
      <w:r w:rsidR="000B3D59">
        <w:rPr>
          <w:rFonts w:hint="eastAsia"/>
          <w:sz w:val="24"/>
          <w:szCs w:val="24"/>
        </w:rPr>
        <w:t>项目</w:t>
      </w:r>
      <w:r w:rsidRPr="00C46A3A">
        <w:rPr>
          <w:rFonts w:hint="eastAsia"/>
          <w:sz w:val="24"/>
          <w:szCs w:val="24"/>
        </w:rPr>
        <w:t>竣工</w:t>
      </w:r>
      <w:r w:rsidR="000B3D59">
        <w:rPr>
          <w:rFonts w:hint="eastAsia"/>
          <w:sz w:val="24"/>
          <w:szCs w:val="24"/>
        </w:rPr>
        <w:t>环境保护</w:t>
      </w:r>
      <w:r w:rsidRPr="00C46A3A">
        <w:rPr>
          <w:rFonts w:hint="eastAsia"/>
          <w:sz w:val="24"/>
          <w:szCs w:val="24"/>
        </w:rPr>
        <w:t>验收条件</w:t>
      </w:r>
      <w:r w:rsidR="000B3D59">
        <w:rPr>
          <w:rFonts w:hint="eastAsia"/>
          <w:sz w:val="24"/>
          <w:szCs w:val="24"/>
        </w:rPr>
        <w:t>，可通过项目</w:t>
      </w:r>
      <w:r w:rsidR="000B3D59" w:rsidRPr="00C46A3A">
        <w:rPr>
          <w:rFonts w:hint="eastAsia"/>
          <w:sz w:val="24"/>
          <w:szCs w:val="24"/>
        </w:rPr>
        <w:t>竣工</w:t>
      </w:r>
      <w:r w:rsidR="000B3D59">
        <w:rPr>
          <w:rFonts w:hint="eastAsia"/>
          <w:sz w:val="24"/>
          <w:szCs w:val="24"/>
        </w:rPr>
        <w:t>环境保护</w:t>
      </w:r>
      <w:r w:rsidR="000B3D59" w:rsidRPr="00C46A3A">
        <w:rPr>
          <w:rFonts w:hint="eastAsia"/>
          <w:sz w:val="24"/>
          <w:szCs w:val="24"/>
        </w:rPr>
        <w:t>验收</w:t>
      </w:r>
      <w:r w:rsidRPr="00C46A3A">
        <w:rPr>
          <w:rFonts w:hint="eastAsia"/>
          <w:sz w:val="24"/>
          <w:szCs w:val="24"/>
        </w:rPr>
        <w:t>。</w:t>
      </w:r>
    </w:p>
    <w:p w:rsidR="00C94741" w:rsidRPr="009D0388" w:rsidRDefault="001A505E" w:rsidP="009D0388">
      <w:pPr>
        <w:pStyle w:val="1"/>
        <w:tabs>
          <w:tab w:val="left" w:pos="5812"/>
        </w:tabs>
        <w:spacing w:line="360" w:lineRule="auto"/>
        <w:ind w:firstLine="562"/>
        <w:jc w:val="both"/>
        <w:rPr>
          <w:rFonts w:asciiTheme="minorEastAsia" w:eastAsiaTheme="minorEastAsia" w:hAnsiTheme="minorEastAsia" w:cs="仿宋_GB2312"/>
          <w:b/>
          <w:bCs/>
          <w:sz w:val="28"/>
          <w:szCs w:val="28"/>
        </w:rPr>
      </w:pPr>
      <w:r w:rsidRPr="009D0388">
        <w:rPr>
          <w:rFonts w:asciiTheme="minorEastAsia" w:eastAsiaTheme="minorEastAsia" w:hAnsiTheme="minorEastAsia" w:cs="仿宋_GB2312" w:hint="eastAsia"/>
          <w:b/>
          <w:bCs/>
          <w:sz w:val="28"/>
          <w:szCs w:val="28"/>
        </w:rPr>
        <w:t>七、后续整改要求与建议</w:t>
      </w:r>
    </w:p>
    <w:p w:rsidR="00C94741" w:rsidRPr="00C46A3A" w:rsidRDefault="001A505E" w:rsidP="00C46A3A">
      <w:pPr>
        <w:autoSpaceDE w:val="0"/>
        <w:autoSpaceDN w:val="0"/>
        <w:spacing w:line="360" w:lineRule="auto"/>
        <w:ind w:firstLineChars="200" w:firstLine="482"/>
        <w:rPr>
          <w:b/>
          <w:sz w:val="24"/>
        </w:rPr>
      </w:pPr>
      <w:r w:rsidRPr="00C46A3A">
        <w:rPr>
          <w:rFonts w:hint="eastAsia"/>
          <w:b/>
          <w:sz w:val="24"/>
        </w:rPr>
        <w:t>（一）建设项目</w:t>
      </w:r>
    </w:p>
    <w:p w:rsidR="00C94741" w:rsidRPr="00C46A3A" w:rsidRDefault="001A505E" w:rsidP="00C46A3A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C46A3A">
        <w:rPr>
          <w:rFonts w:hint="eastAsia"/>
          <w:sz w:val="24"/>
          <w:szCs w:val="24"/>
        </w:rPr>
        <w:t>1</w:t>
      </w:r>
      <w:r w:rsidRPr="00C46A3A">
        <w:rPr>
          <w:rFonts w:hint="eastAsia"/>
          <w:sz w:val="24"/>
          <w:szCs w:val="24"/>
        </w:rPr>
        <w:t>、</w:t>
      </w:r>
      <w:r w:rsidR="00604068">
        <w:rPr>
          <w:rFonts w:hint="eastAsia"/>
          <w:sz w:val="24"/>
          <w:szCs w:val="24"/>
        </w:rPr>
        <w:t>完善危废暂存间的建设并补充废胶桶、检修废机油回收协议</w:t>
      </w:r>
    </w:p>
    <w:p w:rsidR="00C94741" w:rsidRPr="00C46A3A" w:rsidRDefault="001A505E" w:rsidP="00C46A3A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C46A3A">
        <w:rPr>
          <w:rFonts w:hint="eastAsia"/>
          <w:sz w:val="24"/>
          <w:szCs w:val="24"/>
        </w:rPr>
        <w:t>2</w:t>
      </w:r>
      <w:r w:rsidRPr="00C46A3A">
        <w:rPr>
          <w:rFonts w:hint="eastAsia"/>
          <w:sz w:val="24"/>
          <w:szCs w:val="24"/>
        </w:rPr>
        <w:t>、</w:t>
      </w:r>
      <w:r w:rsidR="00604068">
        <w:rPr>
          <w:rFonts w:hint="eastAsia"/>
          <w:sz w:val="24"/>
          <w:szCs w:val="24"/>
        </w:rPr>
        <w:t>加强厂区内部平面管理，做好各生产功能单元分区并设置相应的标识、标牌</w:t>
      </w:r>
    </w:p>
    <w:p w:rsidR="00C94741" w:rsidRPr="00C46A3A" w:rsidRDefault="001A505E" w:rsidP="00C46A3A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C46A3A">
        <w:rPr>
          <w:rFonts w:hint="eastAsia"/>
          <w:sz w:val="24"/>
          <w:szCs w:val="24"/>
        </w:rPr>
        <w:t>3</w:t>
      </w:r>
      <w:r w:rsidRPr="00C46A3A">
        <w:rPr>
          <w:rFonts w:hint="eastAsia"/>
          <w:sz w:val="24"/>
          <w:szCs w:val="24"/>
        </w:rPr>
        <w:t>、</w:t>
      </w:r>
      <w:r w:rsidR="00604068">
        <w:rPr>
          <w:rFonts w:hint="eastAsia"/>
          <w:sz w:val="24"/>
          <w:szCs w:val="24"/>
        </w:rPr>
        <w:t>加强玻璃边角料、玻璃粉、沉淀池泥等</w:t>
      </w:r>
      <w:r w:rsidR="00080F93">
        <w:rPr>
          <w:rFonts w:hint="eastAsia"/>
          <w:sz w:val="24"/>
          <w:szCs w:val="24"/>
        </w:rPr>
        <w:t>一般工业固体废物的收集</w:t>
      </w:r>
    </w:p>
    <w:p w:rsidR="00C94741" w:rsidRPr="00C46A3A" w:rsidRDefault="001A505E" w:rsidP="00C46A3A">
      <w:pPr>
        <w:pStyle w:val="1"/>
        <w:tabs>
          <w:tab w:val="left" w:pos="5812"/>
        </w:tabs>
        <w:spacing w:line="360" w:lineRule="auto"/>
        <w:ind w:firstLine="562"/>
        <w:jc w:val="both"/>
        <w:rPr>
          <w:rFonts w:asciiTheme="minorEastAsia" w:eastAsiaTheme="minorEastAsia" w:hAnsiTheme="minorEastAsia" w:cs="仿宋_GB2312"/>
          <w:b/>
          <w:bCs/>
          <w:sz w:val="28"/>
          <w:szCs w:val="28"/>
        </w:rPr>
      </w:pPr>
      <w:r w:rsidRPr="00C46A3A">
        <w:rPr>
          <w:rFonts w:asciiTheme="minorEastAsia" w:eastAsiaTheme="minorEastAsia" w:hAnsiTheme="minorEastAsia" w:cs="仿宋_GB2312" w:hint="eastAsia"/>
          <w:b/>
          <w:bCs/>
          <w:sz w:val="28"/>
          <w:szCs w:val="28"/>
        </w:rPr>
        <w:t>八、验收人员信息</w:t>
      </w:r>
    </w:p>
    <w:p w:rsidR="00C94741" w:rsidRPr="00C46A3A" w:rsidRDefault="001A505E" w:rsidP="00C46A3A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C46A3A">
        <w:rPr>
          <w:rFonts w:hint="eastAsia"/>
          <w:sz w:val="24"/>
          <w:szCs w:val="24"/>
        </w:rPr>
        <w:t>参加验收的单位及人员信息详见签到表。</w:t>
      </w:r>
    </w:p>
    <w:p w:rsidR="00C94741" w:rsidRPr="00C46A3A" w:rsidRDefault="001A505E" w:rsidP="00C46A3A">
      <w:pPr>
        <w:spacing w:line="360" w:lineRule="auto"/>
        <w:jc w:val="right"/>
        <w:rPr>
          <w:sz w:val="24"/>
          <w:szCs w:val="24"/>
        </w:rPr>
      </w:pPr>
      <w:r w:rsidRPr="00C46A3A">
        <w:rPr>
          <w:rFonts w:hint="eastAsia"/>
          <w:sz w:val="24"/>
          <w:szCs w:val="24"/>
        </w:rPr>
        <w:t>验收组</w:t>
      </w:r>
    </w:p>
    <w:p w:rsidR="00C94741" w:rsidRPr="00C46A3A" w:rsidRDefault="001A505E" w:rsidP="00C46A3A">
      <w:pPr>
        <w:spacing w:line="360" w:lineRule="auto"/>
        <w:ind w:firstLineChars="200" w:firstLine="480"/>
        <w:jc w:val="right"/>
        <w:rPr>
          <w:sz w:val="24"/>
          <w:szCs w:val="24"/>
        </w:rPr>
      </w:pPr>
      <w:r w:rsidRPr="00C46A3A">
        <w:rPr>
          <w:rFonts w:hint="eastAsia"/>
          <w:sz w:val="24"/>
          <w:szCs w:val="24"/>
        </w:rPr>
        <w:t>2020</w:t>
      </w:r>
      <w:r w:rsidRPr="00C46A3A">
        <w:rPr>
          <w:rFonts w:hint="eastAsia"/>
          <w:sz w:val="24"/>
          <w:szCs w:val="24"/>
        </w:rPr>
        <w:t>年</w:t>
      </w:r>
      <w:r w:rsidR="00080F93">
        <w:rPr>
          <w:rFonts w:hint="eastAsia"/>
          <w:sz w:val="24"/>
          <w:szCs w:val="24"/>
        </w:rPr>
        <w:t>11</w:t>
      </w:r>
      <w:r w:rsidRPr="00C46A3A">
        <w:rPr>
          <w:rFonts w:hint="eastAsia"/>
          <w:sz w:val="24"/>
          <w:szCs w:val="24"/>
        </w:rPr>
        <w:t>月</w:t>
      </w:r>
      <w:r w:rsidR="00080F93">
        <w:rPr>
          <w:rFonts w:hint="eastAsia"/>
          <w:sz w:val="24"/>
          <w:szCs w:val="24"/>
        </w:rPr>
        <w:t>30</w:t>
      </w:r>
      <w:r w:rsidRPr="00C46A3A">
        <w:rPr>
          <w:rFonts w:hint="eastAsia"/>
          <w:sz w:val="24"/>
          <w:szCs w:val="24"/>
        </w:rPr>
        <w:t>日</w:t>
      </w:r>
    </w:p>
    <w:p w:rsidR="00C94741" w:rsidRDefault="00C94741"/>
    <w:sectPr w:rsidR="00C94741" w:rsidSect="00C94741">
      <w:footerReference w:type="even" r:id="rId8"/>
      <w:footerReference w:type="default" r:id="rId9"/>
      <w:footerReference w:type="first" r:id="rId10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3135" w:rsidRDefault="003F3135" w:rsidP="00C94741">
      <w:r>
        <w:separator/>
      </w:r>
    </w:p>
  </w:endnote>
  <w:endnote w:type="continuationSeparator" w:id="0">
    <w:p w:rsidR="003F3135" w:rsidRDefault="003F3135" w:rsidP="00C947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741" w:rsidRDefault="00C94741">
    <w:pPr>
      <w:pStyle w:val="a3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741" w:rsidRDefault="00C94741">
    <w:pPr>
      <w:pStyle w:val="a3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741" w:rsidRDefault="00C94741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3135" w:rsidRDefault="003F3135" w:rsidP="00C94741">
      <w:r>
        <w:separator/>
      </w:r>
    </w:p>
  </w:footnote>
  <w:footnote w:type="continuationSeparator" w:id="0">
    <w:p w:rsidR="003F3135" w:rsidRDefault="003F3135" w:rsidP="00C947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4D6817"/>
    <w:multiLevelType w:val="multilevel"/>
    <w:tmpl w:val="544D6817"/>
    <w:lvl w:ilvl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>
      <w:start w:val="1"/>
      <w:numFmt w:val="decimal"/>
      <w:lvlText w:val="%2"/>
      <w:lvlJc w:val="left"/>
      <w:pPr>
        <w:tabs>
          <w:tab w:val="left" w:pos="567"/>
        </w:tabs>
        <w:ind w:left="567" w:hanging="567"/>
      </w:pPr>
    </w:lvl>
    <w:lvl w:ilvl="2">
      <w:start w:val="1"/>
      <w:numFmt w:val="decimal"/>
      <w:lvlText w:val="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pStyle w:val="4"/>
      <w:lvlText w:val="%2.%3.%4"/>
      <w:lvlJc w:val="left"/>
      <w:pPr>
        <w:tabs>
          <w:tab w:val="left" w:pos="2564"/>
        </w:tabs>
        <w:ind w:left="2564" w:hanging="720"/>
      </w:pPr>
    </w:lvl>
    <w:lvl w:ilvl="4">
      <w:start w:val="1"/>
      <w:numFmt w:val="decimal"/>
      <w:lvlText w:val="%2.%3.%4.%5"/>
      <w:lvlJc w:val="left"/>
      <w:pPr>
        <w:tabs>
          <w:tab w:val="left" w:pos="720"/>
        </w:tabs>
      </w:pPr>
      <w:rPr>
        <w:rFonts w:ascii="Times New Roman" w:eastAsia="宋体" w:hAnsi="Times New Roman" w:hint="default"/>
        <w:b/>
        <w:bCs/>
        <w:i w:val="0"/>
        <w:iCs w:val="0"/>
        <w:sz w:val="24"/>
        <w:szCs w:val="24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0711"/>
    <w:rsid w:val="00080F93"/>
    <w:rsid w:val="000A130F"/>
    <w:rsid w:val="000B3D59"/>
    <w:rsid w:val="001650DC"/>
    <w:rsid w:val="001A505E"/>
    <w:rsid w:val="002625A5"/>
    <w:rsid w:val="002A3CB9"/>
    <w:rsid w:val="002E44D2"/>
    <w:rsid w:val="002F4D77"/>
    <w:rsid w:val="00315BBB"/>
    <w:rsid w:val="00364BEE"/>
    <w:rsid w:val="003B41AC"/>
    <w:rsid w:val="003F3135"/>
    <w:rsid w:val="003F4186"/>
    <w:rsid w:val="004B6799"/>
    <w:rsid w:val="00507B65"/>
    <w:rsid w:val="005313B2"/>
    <w:rsid w:val="00575B4B"/>
    <w:rsid w:val="00586DEB"/>
    <w:rsid w:val="00604068"/>
    <w:rsid w:val="006475A3"/>
    <w:rsid w:val="00673F65"/>
    <w:rsid w:val="00691420"/>
    <w:rsid w:val="007261B6"/>
    <w:rsid w:val="00751A57"/>
    <w:rsid w:val="007B1609"/>
    <w:rsid w:val="00894934"/>
    <w:rsid w:val="009556A5"/>
    <w:rsid w:val="00960711"/>
    <w:rsid w:val="00982B2B"/>
    <w:rsid w:val="0098470C"/>
    <w:rsid w:val="009D0388"/>
    <w:rsid w:val="00B179B4"/>
    <w:rsid w:val="00B95519"/>
    <w:rsid w:val="00BA6867"/>
    <w:rsid w:val="00BC507C"/>
    <w:rsid w:val="00C05A81"/>
    <w:rsid w:val="00C46A3A"/>
    <w:rsid w:val="00C61B6F"/>
    <w:rsid w:val="00C94741"/>
    <w:rsid w:val="00FA105D"/>
    <w:rsid w:val="09002082"/>
    <w:rsid w:val="0CE14DE9"/>
    <w:rsid w:val="0F0B1AF6"/>
    <w:rsid w:val="15BA025F"/>
    <w:rsid w:val="1BE168DB"/>
    <w:rsid w:val="2CE8381B"/>
    <w:rsid w:val="31256179"/>
    <w:rsid w:val="3AC70A93"/>
    <w:rsid w:val="506B4F27"/>
    <w:rsid w:val="54BF3D7B"/>
    <w:rsid w:val="64051D53"/>
    <w:rsid w:val="65380839"/>
    <w:rsid w:val="6BBB2A72"/>
    <w:rsid w:val="6F430F3C"/>
    <w:rsid w:val="73FC3B4A"/>
    <w:rsid w:val="7F1357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Default"/>
    <w:qFormat/>
    <w:rsid w:val="00C94741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paragraph" w:styleId="4">
    <w:name w:val="heading 4"/>
    <w:basedOn w:val="a"/>
    <w:next w:val="a"/>
    <w:link w:val="4Char"/>
    <w:uiPriority w:val="99"/>
    <w:qFormat/>
    <w:rsid w:val="00C94741"/>
    <w:pPr>
      <w:numPr>
        <w:ilvl w:val="3"/>
        <w:numId w:val="1"/>
      </w:numPr>
      <w:tabs>
        <w:tab w:val="left" w:pos="432"/>
      </w:tabs>
      <w:spacing w:after="60" w:line="360" w:lineRule="auto"/>
      <w:outlineLvl w:val="3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C94741"/>
    <w:pPr>
      <w:widowControl w:val="0"/>
      <w:autoSpaceDE w:val="0"/>
      <w:autoSpaceDN w:val="0"/>
      <w:adjustRightInd w:val="0"/>
      <w:jc w:val="center"/>
    </w:pPr>
    <w:rPr>
      <w:rFonts w:ascii="仿宋_GB2312" w:hAnsi="仿宋_GB2312" w:cs="仿宋_GB2312"/>
      <w:color w:val="000000"/>
      <w:sz w:val="24"/>
      <w:szCs w:val="24"/>
    </w:rPr>
  </w:style>
  <w:style w:type="paragraph" w:styleId="a3">
    <w:name w:val="footer"/>
    <w:basedOn w:val="a"/>
    <w:link w:val="Char"/>
    <w:uiPriority w:val="99"/>
    <w:unhideWhenUsed/>
    <w:qFormat/>
    <w:rsid w:val="00C947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C94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C9474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C94741"/>
    <w:rPr>
      <w:sz w:val="18"/>
      <w:szCs w:val="18"/>
    </w:rPr>
  </w:style>
  <w:style w:type="character" w:customStyle="1" w:styleId="4Char">
    <w:name w:val="标题 4 Char"/>
    <w:basedOn w:val="a0"/>
    <w:link w:val="4"/>
    <w:uiPriority w:val="99"/>
    <w:qFormat/>
    <w:rsid w:val="00C94741"/>
    <w:rPr>
      <w:rFonts w:ascii="Times New Roman" w:eastAsia="宋体" w:hAnsi="Times New Roman" w:cs="Times New Roman"/>
      <w:sz w:val="24"/>
      <w:szCs w:val="24"/>
    </w:rPr>
  </w:style>
  <w:style w:type="paragraph" w:customStyle="1" w:styleId="1">
    <w:name w:val="列出段落1"/>
    <w:basedOn w:val="a"/>
    <w:uiPriority w:val="34"/>
    <w:qFormat/>
    <w:rsid w:val="00C94741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0">
    <w:name w:val="1正文阳选清"/>
    <w:basedOn w:val="a"/>
    <w:qFormat/>
    <w:rsid w:val="00C94741"/>
    <w:pPr>
      <w:spacing w:line="360" w:lineRule="auto"/>
      <w:ind w:firstLineChars="200" w:firstLine="480"/>
    </w:pPr>
    <w:rPr>
      <w:rFonts w:ascii="宋体" w:hAnsi="宋体" w:cs="Arial"/>
      <w:snapToGrid w:val="0"/>
      <w:sz w:val="24"/>
      <w:szCs w:val="24"/>
      <w:lang w:val="sq-AL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399</Words>
  <Characters>2279</Characters>
  <Application>Microsoft Office Word</Application>
  <DocSecurity>0</DocSecurity>
  <Lines>18</Lines>
  <Paragraphs>5</Paragraphs>
  <ScaleCrop>false</ScaleCrop>
  <Company/>
  <LinksUpToDate>false</LinksUpToDate>
  <CharactersWithSpaces>2673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wolf</cp:lastModifiedBy>
  <cp:revision>11</cp:revision>
  <dcterms:created xsi:type="dcterms:W3CDTF">2020-06-01T02:27:00Z</dcterms:created>
  <dcterms:modified xsi:type="dcterms:W3CDTF">2020-12-22T00:55:00Z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